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07" w:rsidRDefault="005F3B07" w:rsidP="0039604F">
      <w:pPr>
        <w:pStyle w:val="Bezodstpw"/>
      </w:pPr>
    </w:p>
    <w:p w:rsidR="00840F62" w:rsidRDefault="00840F62" w:rsidP="00EC5F2B">
      <w:pPr>
        <w:jc w:val="both"/>
      </w:pPr>
    </w:p>
    <w:p w:rsidR="00840F62" w:rsidRPr="00EC5F2B" w:rsidRDefault="00A4532A" w:rsidP="00EC5F2B">
      <w:pPr>
        <w:spacing w:after="0" w:line="240" w:lineRule="auto"/>
        <w:jc w:val="right"/>
        <w:rPr>
          <w:rFonts w:ascii="Arial" w:hAnsi="Arial" w:cs="Arial"/>
          <w:sz w:val="20"/>
          <w:szCs w:val="20"/>
        </w:rPr>
      </w:pPr>
      <w:r>
        <w:rPr>
          <w:rFonts w:ascii="Arial" w:hAnsi="Arial" w:cs="Arial"/>
          <w:sz w:val="20"/>
          <w:szCs w:val="20"/>
        </w:rPr>
        <w:t>materiał prasowy</w:t>
      </w:r>
    </w:p>
    <w:p w:rsidR="00840F62" w:rsidRPr="00EC5F2B" w:rsidRDefault="003110A0" w:rsidP="00EC5F2B">
      <w:pPr>
        <w:spacing w:after="0" w:line="240" w:lineRule="auto"/>
        <w:jc w:val="right"/>
        <w:rPr>
          <w:rFonts w:ascii="Arial" w:hAnsi="Arial" w:cs="Arial"/>
          <w:sz w:val="20"/>
          <w:szCs w:val="20"/>
        </w:rPr>
      </w:pPr>
      <w:r>
        <w:rPr>
          <w:rFonts w:ascii="Arial" w:hAnsi="Arial" w:cs="Arial"/>
          <w:sz w:val="20"/>
          <w:szCs w:val="20"/>
        </w:rPr>
        <w:t>23</w:t>
      </w:r>
      <w:r w:rsidR="00EB0EA6">
        <w:rPr>
          <w:rFonts w:ascii="Arial" w:hAnsi="Arial" w:cs="Arial"/>
          <w:sz w:val="20"/>
          <w:szCs w:val="20"/>
        </w:rPr>
        <w:t xml:space="preserve"> stycznia</w:t>
      </w:r>
      <w:r w:rsidR="00840F62" w:rsidRPr="00EC5F2B">
        <w:rPr>
          <w:rFonts w:ascii="Arial" w:hAnsi="Arial" w:cs="Arial"/>
          <w:sz w:val="20"/>
          <w:szCs w:val="20"/>
        </w:rPr>
        <w:t xml:space="preserve"> 2018</w:t>
      </w:r>
    </w:p>
    <w:p w:rsidR="00840F62" w:rsidRPr="00840F62" w:rsidRDefault="00840F62" w:rsidP="00EC5F2B">
      <w:pPr>
        <w:jc w:val="both"/>
        <w:rPr>
          <w:sz w:val="26"/>
          <w:szCs w:val="26"/>
        </w:rPr>
      </w:pPr>
    </w:p>
    <w:p w:rsidR="00840F62" w:rsidRDefault="00840F62" w:rsidP="00EC5F2B">
      <w:pPr>
        <w:jc w:val="both"/>
        <w:rPr>
          <w:sz w:val="26"/>
          <w:szCs w:val="26"/>
        </w:rPr>
      </w:pPr>
    </w:p>
    <w:p w:rsidR="00A4532A" w:rsidRPr="0038056F" w:rsidRDefault="00A4532A" w:rsidP="00A4532A">
      <w:pPr>
        <w:rPr>
          <w:rFonts w:ascii="Arial" w:hAnsi="Arial" w:cs="Arial"/>
          <w:b/>
          <w:sz w:val="27"/>
          <w:szCs w:val="27"/>
        </w:rPr>
      </w:pPr>
      <w:r w:rsidRPr="0038056F">
        <w:rPr>
          <w:rFonts w:ascii="Arial" w:hAnsi="Arial" w:cs="Arial"/>
          <w:b/>
          <w:sz w:val="27"/>
          <w:szCs w:val="27"/>
        </w:rPr>
        <w:t>Zasady odpoczynku na promie wciąż spędzają sen z oczu kierowcom</w:t>
      </w:r>
    </w:p>
    <w:p w:rsidR="00A4532A" w:rsidRPr="0071713E" w:rsidRDefault="00A4532A" w:rsidP="00A4532A">
      <w:pPr>
        <w:rPr>
          <w:rFonts w:ascii="Arial" w:hAnsi="Arial" w:cs="Arial"/>
          <w:b/>
          <w:sz w:val="30"/>
          <w:szCs w:val="30"/>
        </w:rPr>
      </w:pPr>
      <w:bookmarkStart w:id="0" w:name="_GoBack"/>
      <w:bookmarkEnd w:id="0"/>
    </w:p>
    <w:p w:rsidR="00A4532A" w:rsidRPr="0071713E" w:rsidRDefault="00A4532A" w:rsidP="00A4532A">
      <w:pPr>
        <w:jc w:val="both"/>
        <w:rPr>
          <w:rFonts w:ascii="Arial" w:hAnsi="Arial" w:cs="Arial"/>
          <w:b/>
          <w:sz w:val="20"/>
          <w:szCs w:val="20"/>
        </w:rPr>
      </w:pPr>
      <w:r w:rsidRPr="0071713E">
        <w:rPr>
          <w:rFonts w:ascii="Arial" w:hAnsi="Arial" w:cs="Arial"/>
          <w:b/>
          <w:sz w:val="20"/>
          <w:szCs w:val="20"/>
        </w:rPr>
        <w:t xml:space="preserve">W ubiegłym roku polscy armatorzy i operatorzy przewieźli morską flotą transportową </w:t>
      </w:r>
      <w:r>
        <w:rPr>
          <w:rFonts w:ascii="Arial" w:hAnsi="Arial" w:cs="Arial"/>
          <w:b/>
          <w:sz w:val="20"/>
          <w:szCs w:val="20"/>
        </w:rPr>
        <w:br/>
      </w:r>
      <w:r w:rsidRPr="0071713E">
        <w:rPr>
          <w:rFonts w:ascii="Arial" w:hAnsi="Arial" w:cs="Arial"/>
          <w:b/>
          <w:sz w:val="20"/>
          <w:szCs w:val="20"/>
        </w:rPr>
        <w:t>w komunikacji między</w:t>
      </w:r>
      <w:r>
        <w:rPr>
          <w:rFonts w:ascii="Arial" w:hAnsi="Arial" w:cs="Arial"/>
          <w:b/>
          <w:sz w:val="20"/>
          <w:szCs w:val="20"/>
        </w:rPr>
        <w:t>narodowej 627,8 tys. pasażerów. K</w:t>
      </w:r>
      <w:r w:rsidRPr="0071713E">
        <w:rPr>
          <w:rFonts w:ascii="Arial" w:hAnsi="Arial" w:cs="Arial"/>
          <w:b/>
          <w:sz w:val="20"/>
          <w:szCs w:val="20"/>
        </w:rPr>
        <w:t>ierowców samochodów ciężarowych</w:t>
      </w:r>
      <w:r>
        <w:rPr>
          <w:rFonts w:ascii="Arial" w:hAnsi="Arial" w:cs="Arial"/>
          <w:b/>
          <w:sz w:val="20"/>
          <w:szCs w:val="20"/>
        </w:rPr>
        <w:t xml:space="preserve"> było aż 295,7 tys.</w:t>
      </w:r>
      <w:r w:rsidRPr="0071713E">
        <w:rPr>
          <w:rStyle w:val="Odwoanieprzypisudolnego"/>
          <w:rFonts w:ascii="Arial" w:hAnsi="Arial" w:cs="Arial"/>
          <w:b/>
          <w:sz w:val="20"/>
          <w:szCs w:val="20"/>
        </w:rPr>
        <w:footnoteReference w:id="1"/>
      </w:r>
      <w:r w:rsidRPr="0071713E">
        <w:rPr>
          <w:rFonts w:ascii="Arial" w:hAnsi="Arial" w:cs="Arial"/>
          <w:b/>
          <w:sz w:val="20"/>
          <w:szCs w:val="20"/>
        </w:rPr>
        <w:t xml:space="preserve">. Wobec lat poprzednich wzrosła zarówno liczba przewiezionych osób, </w:t>
      </w:r>
      <w:r>
        <w:rPr>
          <w:rFonts w:ascii="Arial" w:hAnsi="Arial" w:cs="Arial"/>
          <w:b/>
          <w:sz w:val="20"/>
          <w:szCs w:val="20"/>
        </w:rPr>
        <w:br/>
      </w:r>
      <w:r w:rsidRPr="0071713E">
        <w:rPr>
          <w:rFonts w:ascii="Arial" w:hAnsi="Arial" w:cs="Arial"/>
          <w:b/>
          <w:sz w:val="20"/>
          <w:szCs w:val="20"/>
        </w:rPr>
        <w:t>jak i obrotów ładunkowych. Potencjał branży promowej rośnie, a przedsiębiorcy i kierowcy chętn</w:t>
      </w:r>
      <w:r>
        <w:rPr>
          <w:rFonts w:ascii="Arial" w:hAnsi="Arial" w:cs="Arial"/>
          <w:b/>
          <w:sz w:val="20"/>
          <w:szCs w:val="20"/>
        </w:rPr>
        <w:t>ie z niego korzystają. Jednak wciąż</w:t>
      </w:r>
      <w:r w:rsidRPr="0071713E">
        <w:rPr>
          <w:rFonts w:ascii="Arial" w:hAnsi="Arial" w:cs="Arial"/>
          <w:b/>
          <w:sz w:val="20"/>
          <w:szCs w:val="20"/>
        </w:rPr>
        <w:t xml:space="preserve"> mnożą się problemy z</w:t>
      </w:r>
      <w:r>
        <w:rPr>
          <w:rFonts w:ascii="Arial" w:hAnsi="Arial" w:cs="Arial"/>
          <w:b/>
          <w:sz w:val="20"/>
          <w:szCs w:val="20"/>
        </w:rPr>
        <w:t>e</w:t>
      </w:r>
      <w:r w:rsidRPr="0071713E">
        <w:rPr>
          <w:rFonts w:ascii="Arial" w:hAnsi="Arial" w:cs="Arial"/>
          <w:b/>
          <w:sz w:val="20"/>
          <w:szCs w:val="20"/>
        </w:rPr>
        <w:t xml:space="preserve"> rozumieniem i zastosowaniem się do </w:t>
      </w:r>
      <w:r>
        <w:rPr>
          <w:rFonts w:ascii="Arial" w:hAnsi="Arial" w:cs="Arial"/>
          <w:b/>
          <w:sz w:val="20"/>
          <w:szCs w:val="20"/>
        </w:rPr>
        <w:t xml:space="preserve">obowiązujących </w:t>
      </w:r>
      <w:r w:rsidRPr="0071713E">
        <w:rPr>
          <w:rFonts w:ascii="Arial" w:hAnsi="Arial" w:cs="Arial"/>
          <w:b/>
          <w:sz w:val="20"/>
          <w:szCs w:val="20"/>
        </w:rPr>
        <w:t>przepisów</w:t>
      </w:r>
      <w:r>
        <w:rPr>
          <w:rFonts w:ascii="Arial" w:hAnsi="Arial" w:cs="Arial"/>
          <w:b/>
          <w:sz w:val="20"/>
          <w:szCs w:val="20"/>
        </w:rPr>
        <w:t xml:space="preserve"> czasu pracy</w:t>
      </w:r>
      <w:r w:rsidRPr="0071713E">
        <w:rPr>
          <w:rFonts w:ascii="Arial" w:hAnsi="Arial" w:cs="Arial"/>
          <w:b/>
          <w:sz w:val="20"/>
          <w:szCs w:val="20"/>
        </w:rPr>
        <w:t>. Pracodawcy i pracownicy dyskutują na forach tematycznych, a organy kontrolne nakładają kary.</w:t>
      </w:r>
      <w:r>
        <w:rPr>
          <w:rFonts w:ascii="Arial" w:hAnsi="Arial" w:cs="Arial"/>
          <w:b/>
          <w:sz w:val="20"/>
          <w:szCs w:val="20"/>
        </w:rPr>
        <w:t xml:space="preserve"> O czym należy pamiętać, by godziny spędzone</w:t>
      </w:r>
      <w:r w:rsidRPr="0071713E">
        <w:rPr>
          <w:rFonts w:ascii="Arial" w:hAnsi="Arial" w:cs="Arial"/>
          <w:b/>
          <w:sz w:val="20"/>
          <w:szCs w:val="20"/>
        </w:rPr>
        <w:t xml:space="preserve"> na promie można było zaliczyć do odpoczynku kierowcy? Jak </w:t>
      </w:r>
      <w:r>
        <w:rPr>
          <w:rFonts w:ascii="Arial" w:hAnsi="Arial" w:cs="Arial"/>
          <w:b/>
          <w:sz w:val="20"/>
          <w:szCs w:val="20"/>
        </w:rPr>
        <w:t>rejestrować</w:t>
      </w:r>
      <w:r w:rsidRPr="0071713E">
        <w:rPr>
          <w:rFonts w:ascii="Arial" w:hAnsi="Arial" w:cs="Arial"/>
          <w:b/>
          <w:sz w:val="20"/>
          <w:szCs w:val="20"/>
        </w:rPr>
        <w:t xml:space="preserve"> wjazd </w:t>
      </w:r>
      <w:r>
        <w:rPr>
          <w:rFonts w:ascii="Arial" w:hAnsi="Arial" w:cs="Arial"/>
          <w:b/>
          <w:sz w:val="20"/>
          <w:szCs w:val="20"/>
        </w:rPr>
        <w:br/>
      </w:r>
      <w:r w:rsidRPr="0071713E">
        <w:rPr>
          <w:rFonts w:ascii="Arial" w:hAnsi="Arial" w:cs="Arial"/>
          <w:b/>
          <w:sz w:val="20"/>
          <w:szCs w:val="20"/>
        </w:rPr>
        <w:t xml:space="preserve">i zjazd </w:t>
      </w:r>
      <w:r>
        <w:rPr>
          <w:rFonts w:ascii="Arial" w:hAnsi="Arial" w:cs="Arial"/>
          <w:b/>
          <w:sz w:val="20"/>
          <w:szCs w:val="20"/>
        </w:rPr>
        <w:t>ze statku</w:t>
      </w:r>
      <w:r w:rsidRPr="0071713E">
        <w:rPr>
          <w:rFonts w:ascii="Arial" w:hAnsi="Arial" w:cs="Arial"/>
          <w:b/>
          <w:sz w:val="20"/>
          <w:szCs w:val="20"/>
        </w:rPr>
        <w:t xml:space="preserve">? Co i jak oznaczać w tachografie? Pełen niuansów temat komentuje </w:t>
      </w:r>
      <w:r>
        <w:rPr>
          <w:rFonts w:ascii="Arial" w:hAnsi="Arial" w:cs="Arial"/>
          <w:b/>
          <w:sz w:val="20"/>
          <w:szCs w:val="20"/>
        </w:rPr>
        <w:br/>
        <w:t xml:space="preserve">Emil Nagrodzki, </w:t>
      </w:r>
      <w:r w:rsidRPr="0071713E">
        <w:rPr>
          <w:rFonts w:ascii="Arial" w:hAnsi="Arial" w:cs="Arial"/>
          <w:b/>
          <w:sz w:val="20"/>
          <w:szCs w:val="20"/>
        </w:rPr>
        <w:t>ekspert</w:t>
      </w:r>
      <w:r>
        <w:rPr>
          <w:rFonts w:ascii="Arial" w:hAnsi="Arial" w:cs="Arial"/>
          <w:b/>
          <w:sz w:val="20"/>
          <w:szCs w:val="20"/>
        </w:rPr>
        <w:t xml:space="preserve"> Ogólnopolskiego Centrum</w:t>
      </w:r>
      <w:r w:rsidRPr="0071713E">
        <w:rPr>
          <w:rFonts w:ascii="Arial" w:hAnsi="Arial" w:cs="Arial"/>
          <w:b/>
          <w:sz w:val="20"/>
          <w:szCs w:val="20"/>
        </w:rPr>
        <w:t xml:space="preserve"> </w:t>
      </w:r>
      <w:r>
        <w:rPr>
          <w:rFonts w:ascii="Arial" w:hAnsi="Arial" w:cs="Arial"/>
          <w:b/>
          <w:sz w:val="20"/>
          <w:szCs w:val="20"/>
        </w:rPr>
        <w:t xml:space="preserve">Rozliczania Kierowców </w:t>
      </w:r>
      <w:r w:rsidRPr="0071713E">
        <w:rPr>
          <w:rFonts w:ascii="Arial" w:hAnsi="Arial" w:cs="Arial"/>
          <w:b/>
          <w:sz w:val="20"/>
          <w:szCs w:val="20"/>
        </w:rPr>
        <w:t>w zakresie ITD i PIP</w:t>
      </w:r>
      <w:r>
        <w:rPr>
          <w:rFonts w:ascii="Arial" w:hAnsi="Arial" w:cs="Arial"/>
          <w:b/>
          <w:sz w:val="20"/>
          <w:szCs w:val="20"/>
        </w:rPr>
        <w:t>.</w:t>
      </w:r>
    </w:p>
    <w:p w:rsidR="00A4532A" w:rsidRPr="00771596" w:rsidRDefault="00A4532A" w:rsidP="00A4532A">
      <w:pPr>
        <w:rPr>
          <w:rFonts w:ascii="Arial" w:hAnsi="Arial" w:cs="Arial"/>
          <w:b/>
          <w:sz w:val="20"/>
          <w:szCs w:val="20"/>
        </w:rPr>
      </w:pPr>
      <w:r>
        <w:rPr>
          <w:rFonts w:ascii="Arial" w:hAnsi="Arial" w:cs="Arial"/>
          <w:b/>
          <w:sz w:val="20"/>
          <w:szCs w:val="20"/>
        </w:rPr>
        <w:t>Na promie nie pracuję</w:t>
      </w:r>
    </w:p>
    <w:p w:rsidR="00A4532A" w:rsidRDefault="00A4532A" w:rsidP="00A4532A">
      <w:pPr>
        <w:jc w:val="both"/>
        <w:rPr>
          <w:rFonts w:ascii="Arial" w:hAnsi="Arial" w:cs="Arial"/>
          <w:sz w:val="20"/>
          <w:szCs w:val="20"/>
        </w:rPr>
      </w:pPr>
      <w:r w:rsidRPr="00771596">
        <w:rPr>
          <w:rFonts w:ascii="Arial" w:hAnsi="Arial" w:cs="Arial"/>
          <w:sz w:val="20"/>
          <w:szCs w:val="20"/>
        </w:rPr>
        <w:t xml:space="preserve">Zawodowi kierowcy, którzy wzięli udział w Wielkim Badaniu Promowym, </w:t>
      </w:r>
      <w:r>
        <w:rPr>
          <w:rFonts w:ascii="Arial" w:hAnsi="Arial" w:cs="Arial"/>
          <w:sz w:val="20"/>
          <w:szCs w:val="20"/>
        </w:rPr>
        <w:t xml:space="preserve">przyznali, </w:t>
      </w:r>
      <w:r w:rsidRPr="00771596">
        <w:rPr>
          <w:rFonts w:ascii="Arial" w:hAnsi="Arial" w:cs="Arial"/>
          <w:sz w:val="20"/>
          <w:szCs w:val="20"/>
        </w:rPr>
        <w:t>że wolą pokonywać przeprawy promem niż tunelem (71% respondentów wybrałoby tę formę</w:t>
      </w:r>
      <w:r>
        <w:rPr>
          <w:rFonts w:ascii="Arial" w:hAnsi="Arial" w:cs="Arial"/>
          <w:sz w:val="20"/>
          <w:szCs w:val="20"/>
        </w:rPr>
        <w:t xml:space="preserve"> podróżowania</w:t>
      </w:r>
      <w:r w:rsidRPr="00771596">
        <w:rPr>
          <w:rFonts w:ascii="Arial" w:hAnsi="Arial" w:cs="Arial"/>
          <w:sz w:val="20"/>
          <w:szCs w:val="20"/>
        </w:rPr>
        <w:t>)</w:t>
      </w:r>
      <w:r w:rsidRPr="00771596">
        <w:rPr>
          <w:rStyle w:val="Odwoanieprzypisudolnego"/>
          <w:rFonts w:ascii="Arial" w:hAnsi="Arial" w:cs="Arial"/>
          <w:sz w:val="20"/>
          <w:szCs w:val="20"/>
        </w:rPr>
        <w:footnoteReference w:id="2"/>
      </w:r>
      <w:r w:rsidRPr="00771596">
        <w:rPr>
          <w:rFonts w:ascii="Arial" w:hAnsi="Arial" w:cs="Arial"/>
          <w:sz w:val="20"/>
          <w:szCs w:val="20"/>
        </w:rPr>
        <w:t xml:space="preserve">. Zwracają uwagę </w:t>
      </w:r>
      <w:r>
        <w:rPr>
          <w:rFonts w:ascii="Arial" w:hAnsi="Arial" w:cs="Arial"/>
          <w:sz w:val="20"/>
          <w:szCs w:val="20"/>
        </w:rPr>
        <w:t xml:space="preserve">między innymi </w:t>
      </w:r>
      <w:r w:rsidRPr="00771596">
        <w:rPr>
          <w:rFonts w:ascii="Arial" w:hAnsi="Arial" w:cs="Arial"/>
          <w:sz w:val="20"/>
          <w:szCs w:val="20"/>
        </w:rPr>
        <w:t>na jakość i dostęp</w:t>
      </w:r>
      <w:r>
        <w:rPr>
          <w:rFonts w:ascii="Arial" w:hAnsi="Arial" w:cs="Arial"/>
          <w:sz w:val="20"/>
          <w:szCs w:val="20"/>
        </w:rPr>
        <w:t>ność toalet, zachowanie obsługi oraz</w:t>
      </w:r>
      <w:r w:rsidRPr="00771596">
        <w:rPr>
          <w:rFonts w:ascii="Arial" w:hAnsi="Arial" w:cs="Arial"/>
          <w:sz w:val="20"/>
          <w:szCs w:val="20"/>
        </w:rPr>
        <w:t xml:space="preserve"> czystość</w:t>
      </w:r>
      <w:r>
        <w:rPr>
          <w:rFonts w:ascii="Arial" w:hAnsi="Arial" w:cs="Arial"/>
          <w:sz w:val="20"/>
          <w:szCs w:val="20"/>
        </w:rPr>
        <w:t>.</w:t>
      </w:r>
      <w:r w:rsidRPr="00771596">
        <w:rPr>
          <w:rFonts w:ascii="Arial" w:hAnsi="Arial" w:cs="Arial"/>
          <w:sz w:val="20"/>
          <w:szCs w:val="20"/>
        </w:rPr>
        <w:t xml:space="preserve"> </w:t>
      </w:r>
      <w:r>
        <w:rPr>
          <w:rFonts w:ascii="Arial" w:hAnsi="Arial" w:cs="Arial"/>
          <w:sz w:val="20"/>
          <w:szCs w:val="20"/>
        </w:rPr>
        <w:t>T</w:t>
      </w:r>
      <w:r w:rsidRPr="00771596">
        <w:rPr>
          <w:rFonts w:ascii="Arial" w:hAnsi="Arial" w:cs="Arial"/>
          <w:sz w:val="20"/>
          <w:szCs w:val="20"/>
        </w:rPr>
        <w:t xml:space="preserve">rudno się dziwić, to właśnie tu, na pokładzie, mogą skorzystać z prawa do odpoczynku. Jednocześnie wielu </w:t>
      </w:r>
      <w:r>
        <w:rPr>
          <w:rFonts w:ascii="Arial" w:hAnsi="Arial" w:cs="Arial"/>
          <w:sz w:val="20"/>
          <w:szCs w:val="20"/>
        </w:rPr>
        <w:br/>
      </w:r>
      <w:r w:rsidRPr="00771596">
        <w:rPr>
          <w:rFonts w:ascii="Arial" w:hAnsi="Arial" w:cs="Arial"/>
          <w:sz w:val="20"/>
          <w:szCs w:val="20"/>
        </w:rPr>
        <w:t xml:space="preserve">z nich wciąż nie wie, jak poprawnie </w:t>
      </w:r>
      <w:r>
        <w:rPr>
          <w:rFonts w:ascii="Arial" w:hAnsi="Arial" w:cs="Arial"/>
          <w:sz w:val="20"/>
          <w:szCs w:val="20"/>
        </w:rPr>
        <w:t>rejestrować</w:t>
      </w:r>
      <w:r w:rsidRPr="00771596">
        <w:rPr>
          <w:rFonts w:ascii="Arial" w:hAnsi="Arial" w:cs="Arial"/>
          <w:sz w:val="20"/>
          <w:szCs w:val="20"/>
        </w:rPr>
        <w:t xml:space="preserve"> czas spędzony na promie i robi to źle, narażając siebie i pracodawcę na </w:t>
      </w:r>
      <w:r>
        <w:rPr>
          <w:rFonts w:ascii="Arial" w:hAnsi="Arial" w:cs="Arial"/>
          <w:sz w:val="20"/>
          <w:szCs w:val="20"/>
        </w:rPr>
        <w:t xml:space="preserve">wysokie </w:t>
      </w:r>
      <w:r w:rsidRPr="00771596">
        <w:rPr>
          <w:rFonts w:ascii="Arial" w:hAnsi="Arial" w:cs="Arial"/>
          <w:sz w:val="20"/>
          <w:szCs w:val="20"/>
        </w:rPr>
        <w:t>sankcje</w:t>
      </w:r>
      <w:r>
        <w:rPr>
          <w:rFonts w:ascii="Arial" w:hAnsi="Arial" w:cs="Arial"/>
          <w:sz w:val="20"/>
          <w:szCs w:val="20"/>
        </w:rPr>
        <w:t xml:space="preserve"> finansowe</w:t>
      </w:r>
      <w:r w:rsidRPr="00771596">
        <w:rPr>
          <w:rFonts w:ascii="Arial" w:hAnsi="Arial" w:cs="Arial"/>
          <w:sz w:val="20"/>
          <w:szCs w:val="20"/>
        </w:rPr>
        <w:t xml:space="preserve">. – </w:t>
      </w:r>
      <w:r w:rsidRPr="00ED3735">
        <w:rPr>
          <w:rFonts w:ascii="Arial" w:hAnsi="Arial" w:cs="Arial"/>
          <w:i/>
          <w:sz w:val="20"/>
          <w:szCs w:val="20"/>
        </w:rPr>
        <w:t>Na podstawie obowiązujących regulacji prawnych, odpoczynek na promie można odbierać tylko zgodnie ze sztywnymi regułami</w:t>
      </w:r>
      <w:r>
        <w:rPr>
          <w:rFonts w:ascii="Arial" w:hAnsi="Arial" w:cs="Arial"/>
          <w:i/>
          <w:sz w:val="20"/>
          <w:szCs w:val="20"/>
        </w:rPr>
        <w:t>, aby można było go w ogóle potraktować jako odpoczynek</w:t>
      </w:r>
      <w:r w:rsidRPr="00ED3735">
        <w:rPr>
          <w:rFonts w:ascii="Arial" w:hAnsi="Arial" w:cs="Arial"/>
          <w:i/>
          <w:sz w:val="20"/>
          <w:szCs w:val="20"/>
        </w:rPr>
        <w:t>. Zasady określone zostały przede wszystkim w art. 9 ust. 1 rozporządzenia 561/2006, art. 8 bis konwencji AETR oraz w wytycznej nr 6 Komisji Europejskiej</w:t>
      </w:r>
      <w:r>
        <w:rPr>
          <w:rStyle w:val="Odwoanieprzypisudolnego"/>
          <w:rFonts w:ascii="Arial" w:hAnsi="Arial" w:cs="Arial"/>
          <w:i/>
          <w:sz w:val="20"/>
          <w:szCs w:val="20"/>
        </w:rPr>
        <w:footnoteReference w:id="3"/>
      </w:r>
      <w:r w:rsidRPr="00ED3735">
        <w:rPr>
          <w:rFonts w:ascii="Arial" w:hAnsi="Arial" w:cs="Arial"/>
          <w:i/>
          <w:sz w:val="20"/>
          <w:szCs w:val="20"/>
        </w:rPr>
        <w:t xml:space="preserve">. </w:t>
      </w:r>
      <w:r>
        <w:rPr>
          <w:rFonts w:ascii="Arial" w:hAnsi="Arial" w:cs="Arial"/>
          <w:i/>
          <w:sz w:val="20"/>
          <w:szCs w:val="20"/>
        </w:rPr>
        <w:t>Odpoczynek, który chcemy przerwać wjazdem i zjazdem musi być</w:t>
      </w:r>
      <w:r w:rsidRPr="00ED3735">
        <w:rPr>
          <w:rFonts w:ascii="Arial" w:hAnsi="Arial" w:cs="Arial"/>
          <w:i/>
          <w:sz w:val="20"/>
          <w:szCs w:val="20"/>
        </w:rPr>
        <w:t xml:space="preserve"> odpoczyn</w:t>
      </w:r>
      <w:r>
        <w:rPr>
          <w:rFonts w:ascii="Arial" w:hAnsi="Arial" w:cs="Arial"/>
          <w:i/>
          <w:sz w:val="20"/>
          <w:szCs w:val="20"/>
        </w:rPr>
        <w:t>kiem</w:t>
      </w:r>
      <w:r w:rsidRPr="00ED3735">
        <w:rPr>
          <w:rFonts w:ascii="Arial" w:hAnsi="Arial" w:cs="Arial"/>
          <w:i/>
          <w:sz w:val="20"/>
          <w:szCs w:val="20"/>
        </w:rPr>
        <w:t xml:space="preserve"> regularny</w:t>
      </w:r>
      <w:r>
        <w:rPr>
          <w:rFonts w:ascii="Arial" w:hAnsi="Arial" w:cs="Arial"/>
          <w:i/>
          <w:sz w:val="20"/>
          <w:szCs w:val="20"/>
        </w:rPr>
        <w:t>m</w:t>
      </w:r>
      <w:r w:rsidRPr="00ED3735">
        <w:rPr>
          <w:rFonts w:ascii="Arial" w:hAnsi="Arial" w:cs="Arial"/>
          <w:i/>
          <w:sz w:val="20"/>
          <w:szCs w:val="20"/>
        </w:rPr>
        <w:t>, czyli trwający</w:t>
      </w:r>
      <w:r>
        <w:rPr>
          <w:rFonts w:ascii="Arial" w:hAnsi="Arial" w:cs="Arial"/>
          <w:i/>
          <w:sz w:val="20"/>
          <w:szCs w:val="20"/>
        </w:rPr>
        <w:t>m</w:t>
      </w:r>
      <w:r w:rsidRPr="00ED3735">
        <w:rPr>
          <w:rFonts w:ascii="Arial" w:hAnsi="Arial" w:cs="Arial"/>
          <w:i/>
          <w:sz w:val="20"/>
          <w:szCs w:val="20"/>
        </w:rPr>
        <w:t xml:space="preserve"> co najmniej 11 kolejnych godzin, lub tzw. odpoczyn</w:t>
      </w:r>
      <w:r>
        <w:rPr>
          <w:rFonts w:ascii="Arial" w:hAnsi="Arial" w:cs="Arial"/>
          <w:i/>
          <w:sz w:val="20"/>
          <w:szCs w:val="20"/>
        </w:rPr>
        <w:t>kiem</w:t>
      </w:r>
      <w:r w:rsidRPr="00ED3735">
        <w:rPr>
          <w:rFonts w:ascii="Arial" w:hAnsi="Arial" w:cs="Arial"/>
          <w:i/>
          <w:sz w:val="20"/>
          <w:szCs w:val="20"/>
        </w:rPr>
        <w:t xml:space="preserve"> 3</w:t>
      </w:r>
      <w:r>
        <w:rPr>
          <w:rFonts w:ascii="Arial" w:hAnsi="Arial" w:cs="Arial"/>
          <w:i/>
          <w:sz w:val="20"/>
          <w:szCs w:val="20"/>
        </w:rPr>
        <w:t>+9, czyli wynoszącym co najmniej 3 godziny</w:t>
      </w:r>
      <w:r w:rsidRPr="00ED3735">
        <w:rPr>
          <w:rFonts w:ascii="Arial" w:hAnsi="Arial" w:cs="Arial"/>
          <w:i/>
          <w:sz w:val="20"/>
          <w:szCs w:val="20"/>
        </w:rPr>
        <w:t xml:space="preserve"> w ciągu dnia pracy, po którym następuje odpoczynek co najmniej 9-godzinny</w:t>
      </w:r>
      <w:r w:rsidRPr="00771596">
        <w:rPr>
          <w:rFonts w:ascii="Arial" w:hAnsi="Arial" w:cs="Arial"/>
          <w:sz w:val="20"/>
          <w:szCs w:val="20"/>
        </w:rPr>
        <w:t xml:space="preserve"> – tłumaczy </w:t>
      </w:r>
      <w:r w:rsidRPr="00ED3735">
        <w:rPr>
          <w:rFonts w:ascii="Arial" w:hAnsi="Arial" w:cs="Arial"/>
          <w:b/>
          <w:sz w:val="20"/>
          <w:szCs w:val="20"/>
        </w:rPr>
        <w:t>Emil Nagrodzki, ekspert OCRK</w:t>
      </w:r>
      <w:r w:rsidRPr="00771596">
        <w:rPr>
          <w:rFonts w:ascii="Arial" w:hAnsi="Arial" w:cs="Arial"/>
          <w:sz w:val="20"/>
          <w:szCs w:val="20"/>
        </w:rPr>
        <w:t>. Co istotne, odpoczynek dobowy w przypadku obsady pojedynczej jest realizowany maksymalnie w ciągu 24 kolejnych godzin</w:t>
      </w:r>
      <w:r>
        <w:rPr>
          <w:rFonts w:ascii="Arial" w:hAnsi="Arial" w:cs="Arial"/>
          <w:sz w:val="20"/>
          <w:szCs w:val="20"/>
        </w:rPr>
        <w:t xml:space="preserve"> (w</w:t>
      </w:r>
      <w:r w:rsidRPr="00771596">
        <w:rPr>
          <w:rFonts w:ascii="Arial" w:hAnsi="Arial" w:cs="Arial"/>
          <w:sz w:val="20"/>
          <w:szCs w:val="20"/>
        </w:rPr>
        <w:t xml:space="preserve"> przypadku załogi kilkuosobowej – w ciągu 30 kolejnych godzin</w:t>
      </w:r>
      <w:r>
        <w:rPr>
          <w:rFonts w:ascii="Arial" w:hAnsi="Arial" w:cs="Arial"/>
          <w:sz w:val="20"/>
          <w:szCs w:val="20"/>
        </w:rPr>
        <w:t>)</w:t>
      </w:r>
      <w:r w:rsidRPr="00771596">
        <w:rPr>
          <w:rFonts w:ascii="Arial" w:hAnsi="Arial" w:cs="Arial"/>
          <w:sz w:val="20"/>
          <w:szCs w:val="20"/>
        </w:rPr>
        <w:t xml:space="preserve"> począwszy od chwili zakończenia poprzedniego</w:t>
      </w:r>
      <w:r>
        <w:rPr>
          <w:rFonts w:ascii="Arial" w:hAnsi="Arial" w:cs="Arial"/>
          <w:sz w:val="20"/>
          <w:szCs w:val="20"/>
        </w:rPr>
        <w:t xml:space="preserve"> czasu przeznaczonego na odpoczywanie.</w:t>
      </w:r>
      <w:r w:rsidRPr="00771596">
        <w:rPr>
          <w:rFonts w:ascii="Arial" w:hAnsi="Arial" w:cs="Arial"/>
          <w:sz w:val="20"/>
          <w:szCs w:val="20"/>
        </w:rPr>
        <w:t xml:space="preserve"> </w:t>
      </w: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Default="00A4532A" w:rsidP="00A4532A">
      <w:pPr>
        <w:spacing w:after="0"/>
        <w:jc w:val="both"/>
        <w:rPr>
          <w:rFonts w:ascii="Arial" w:hAnsi="Arial" w:cs="Arial"/>
          <w:b/>
          <w:sz w:val="20"/>
          <w:szCs w:val="20"/>
        </w:rPr>
      </w:pPr>
    </w:p>
    <w:p w:rsidR="00A4532A" w:rsidRPr="00D8014B" w:rsidRDefault="00A4532A" w:rsidP="00A4532A">
      <w:pPr>
        <w:spacing w:after="0"/>
        <w:jc w:val="both"/>
        <w:rPr>
          <w:rFonts w:ascii="Arial" w:hAnsi="Arial" w:cs="Arial"/>
          <w:b/>
          <w:sz w:val="20"/>
          <w:szCs w:val="20"/>
        </w:rPr>
      </w:pPr>
      <w:r w:rsidRPr="00D8014B">
        <w:rPr>
          <w:rFonts w:ascii="Arial" w:hAnsi="Arial" w:cs="Arial"/>
          <w:b/>
          <w:sz w:val="20"/>
          <w:szCs w:val="20"/>
        </w:rPr>
        <w:t>Prawidłowy przykład odebrania odpoczynku regularnego na promie w pojedynczej obsadzie:</w:t>
      </w:r>
    </w:p>
    <w:p w:rsidR="00A4532A" w:rsidRDefault="00A4532A" w:rsidP="00A4532A">
      <w:pPr>
        <w:jc w:val="center"/>
        <w:rPr>
          <w:rFonts w:ascii="Arial" w:hAnsi="Arial" w:cs="Arial"/>
          <w:sz w:val="20"/>
          <w:szCs w:val="20"/>
        </w:rPr>
      </w:pPr>
      <w:r>
        <w:rPr>
          <w:rFonts w:ascii="Arial" w:hAnsi="Arial" w:cs="Arial"/>
          <w:noProof/>
          <w:color w:val="137FC4"/>
          <w:sz w:val="21"/>
          <w:szCs w:val="21"/>
          <w:lang w:eastAsia="pl-PL"/>
        </w:rPr>
        <w:drawing>
          <wp:inline distT="0" distB="0" distL="0" distR="0" wp14:anchorId="42ED8A2C" wp14:editId="2DDA818B">
            <wp:extent cx="4868562" cy="1571334"/>
            <wp:effectExtent l="0" t="0" r="8255" b="0"/>
            <wp:docPr id="1" name="Obraz 1" descr="Obraz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az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0651" cy="1572008"/>
                    </a:xfrm>
                    <a:prstGeom prst="rect">
                      <a:avLst/>
                    </a:prstGeom>
                    <a:noFill/>
                    <a:ln>
                      <a:noFill/>
                    </a:ln>
                  </pic:spPr>
                </pic:pic>
              </a:graphicData>
            </a:graphic>
          </wp:inline>
        </w:drawing>
      </w:r>
    </w:p>
    <w:p w:rsidR="00A4532A" w:rsidRDefault="00A4532A" w:rsidP="00A4532A">
      <w:pPr>
        <w:jc w:val="both"/>
        <w:rPr>
          <w:rFonts w:ascii="Arial" w:hAnsi="Arial" w:cs="Arial"/>
          <w:b/>
          <w:sz w:val="20"/>
          <w:szCs w:val="20"/>
        </w:rPr>
      </w:pPr>
      <w:r>
        <w:rPr>
          <w:rFonts w:ascii="Arial" w:hAnsi="Arial" w:cs="Arial"/>
          <w:sz w:val="20"/>
          <w:szCs w:val="20"/>
        </w:rPr>
        <w:t>Dane z oprogramowania 4Trans</w:t>
      </w:r>
      <w:r>
        <w:rPr>
          <w:rFonts w:ascii="Arial" w:hAnsi="Arial" w:cs="Arial"/>
          <w:b/>
          <w:sz w:val="20"/>
          <w:szCs w:val="20"/>
        </w:rPr>
        <w:t xml:space="preserve"> </w:t>
      </w:r>
      <w:r>
        <w:rPr>
          <w:rFonts w:ascii="Arial" w:hAnsi="Arial" w:cs="Arial"/>
          <w:sz w:val="20"/>
          <w:szCs w:val="20"/>
        </w:rPr>
        <w:t>firmy INELO.</w:t>
      </w:r>
    </w:p>
    <w:p w:rsidR="00A4532A" w:rsidRDefault="00A4532A" w:rsidP="00A4532A">
      <w:pPr>
        <w:rPr>
          <w:rFonts w:ascii="Arial" w:hAnsi="Arial" w:cs="Arial"/>
          <w:b/>
          <w:sz w:val="20"/>
          <w:szCs w:val="20"/>
        </w:rPr>
      </w:pPr>
    </w:p>
    <w:p w:rsidR="00A4532A" w:rsidRPr="00771596" w:rsidRDefault="00A4532A" w:rsidP="00A4532A">
      <w:pPr>
        <w:rPr>
          <w:rFonts w:ascii="Arial" w:hAnsi="Arial" w:cs="Arial"/>
          <w:b/>
          <w:sz w:val="20"/>
          <w:szCs w:val="20"/>
        </w:rPr>
      </w:pPr>
      <w:r>
        <w:rPr>
          <w:rFonts w:ascii="Arial" w:hAnsi="Arial" w:cs="Arial"/>
          <w:b/>
          <w:sz w:val="20"/>
          <w:szCs w:val="20"/>
        </w:rPr>
        <w:t>Łatwiej zjechać niż wjechać</w:t>
      </w:r>
    </w:p>
    <w:p w:rsidR="00A4532A" w:rsidRPr="00771596" w:rsidRDefault="00A4532A" w:rsidP="00A4532A">
      <w:pPr>
        <w:jc w:val="both"/>
        <w:rPr>
          <w:rFonts w:ascii="Arial" w:hAnsi="Arial" w:cs="Arial"/>
          <w:sz w:val="20"/>
          <w:szCs w:val="20"/>
        </w:rPr>
      </w:pPr>
      <w:r w:rsidRPr="00771596">
        <w:rPr>
          <w:rFonts w:ascii="Arial" w:hAnsi="Arial" w:cs="Arial"/>
          <w:sz w:val="20"/>
          <w:szCs w:val="20"/>
        </w:rPr>
        <w:t>Szczególnie ważne jest, aby kierowcy umieli prawidłowo przerywać odpoczynek</w:t>
      </w:r>
      <w:r>
        <w:rPr>
          <w:rFonts w:ascii="Arial" w:hAnsi="Arial" w:cs="Arial"/>
          <w:sz w:val="20"/>
          <w:szCs w:val="20"/>
        </w:rPr>
        <w:t xml:space="preserve"> </w:t>
      </w:r>
      <w:r w:rsidRPr="00771596">
        <w:rPr>
          <w:rFonts w:ascii="Arial" w:hAnsi="Arial" w:cs="Arial"/>
          <w:sz w:val="20"/>
          <w:szCs w:val="20"/>
        </w:rPr>
        <w:t>i</w:t>
      </w:r>
      <w:r>
        <w:rPr>
          <w:rFonts w:ascii="Arial" w:hAnsi="Arial" w:cs="Arial"/>
          <w:sz w:val="20"/>
          <w:szCs w:val="20"/>
        </w:rPr>
        <w:t xml:space="preserve"> odpowiednio go rejestrować, </w:t>
      </w:r>
      <w:r w:rsidRPr="00771596">
        <w:rPr>
          <w:rFonts w:ascii="Arial" w:hAnsi="Arial" w:cs="Arial"/>
          <w:sz w:val="20"/>
          <w:szCs w:val="20"/>
        </w:rPr>
        <w:t xml:space="preserve">wjeżdżając na prom i zjeżdżając z </w:t>
      </w:r>
      <w:r>
        <w:rPr>
          <w:rFonts w:ascii="Arial" w:hAnsi="Arial" w:cs="Arial"/>
          <w:sz w:val="20"/>
          <w:szCs w:val="20"/>
        </w:rPr>
        <w:t>niego</w:t>
      </w:r>
      <w:r w:rsidRPr="00771596">
        <w:rPr>
          <w:rFonts w:ascii="Arial" w:hAnsi="Arial" w:cs="Arial"/>
          <w:sz w:val="20"/>
          <w:szCs w:val="20"/>
        </w:rPr>
        <w:t xml:space="preserve">. W praktyce to właśnie ta sprawa nastręcza wielu problemów. Regularny dzienny okres </w:t>
      </w:r>
      <w:r>
        <w:rPr>
          <w:rFonts w:ascii="Arial" w:hAnsi="Arial" w:cs="Arial"/>
          <w:sz w:val="20"/>
          <w:szCs w:val="20"/>
        </w:rPr>
        <w:t xml:space="preserve">odpoczynku kierowca </w:t>
      </w:r>
      <w:r w:rsidRPr="00771596">
        <w:rPr>
          <w:rFonts w:ascii="Arial" w:hAnsi="Arial" w:cs="Arial"/>
          <w:sz w:val="20"/>
          <w:szCs w:val="20"/>
        </w:rPr>
        <w:t xml:space="preserve">może przerwać maksymalnie dwukrotnie innymi czynnościami. Najczęściej przerwanie odpoczynku związane jest z wjazdem na prom i opuszczeniem go. – </w:t>
      </w:r>
      <w:r w:rsidRPr="006A1D3D">
        <w:rPr>
          <w:rFonts w:ascii="Arial" w:hAnsi="Arial" w:cs="Arial"/>
          <w:i/>
          <w:sz w:val="20"/>
          <w:szCs w:val="20"/>
        </w:rPr>
        <w:t>Z</w:t>
      </w:r>
      <w:r>
        <w:rPr>
          <w:rFonts w:ascii="Arial" w:hAnsi="Arial" w:cs="Arial"/>
          <w:i/>
          <w:sz w:val="20"/>
          <w:szCs w:val="20"/>
        </w:rPr>
        <w:t>jazd</w:t>
      </w:r>
      <w:r w:rsidRPr="006A1D3D">
        <w:rPr>
          <w:rFonts w:ascii="Arial" w:hAnsi="Arial" w:cs="Arial"/>
          <w:i/>
          <w:sz w:val="20"/>
          <w:szCs w:val="20"/>
        </w:rPr>
        <w:t xml:space="preserve"> z reguły nie przysparz</w:t>
      </w:r>
      <w:r>
        <w:rPr>
          <w:rFonts w:ascii="Arial" w:hAnsi="Arial" w:cs="Arial"/>
          <w:i/>
          <w:sz w:val="20"/>
          <w:szCs w:val="20"/>
        </w:rPr>
        <w:t>a kierującym</w:t>
      </w:r>
      <w:r w:rsidRPr="006A1D3D">
        <w:rPr>
          <w:rFonts w:ascii="Arial" w:hAnsi="Arial" w:cs="Arial"/>
          <w:i/>
          <w:sz w:val="20"/>
          <w:szCs w:val="20"/>
        </w:rPr>
        <w:t xml:space="preserve"> tak dużego problemu jak wjazd – trwa zwykle znacznie krócej i, co bardzo istotne, udaje się go zrealizować w jednym ciągu. Natomiast wjazd odbywa się zazwyczaj poprzez kilka podjazdów – często związane jest to z selekcją </w:t>
      </w:r>
      <w:r>
        <w:rPr>
          <w:rFonts w:ascii="Arial" w:hAnsi="Arial" w:cs="Arial"/>
          <w:i/>
          <w:sz w:val="20"/>
          <w:szCs w:val="20"/>
        </w:rPr>
        <w:br/>
      </w:r>
      <w:r w:rsidRPr="006A1D3D">
        <w:rPr>
          <w:rFonts w:ascii="Arial" w:hAnsi="Arial" w:cs="Arial"/>
          <w:i/>
          <w:sz w:val="20"/>
          <w:szCs w:val="20"/>
        </w:rPr>
        <w:t>i ustawianiem poszczególnych pojazdów na odpowiednich pokładach promu. W taki</w:t>
      </w:r>
      <w:r>
        <w:rPr>
          <w:rFonts w:ascii="Arial" w:hAnsi="Arial" w:cs="Arial"/>
          <w:i/>
          <w:sz w:val="20"/>
          <w:szCs w:val="20"/>
        </w:rPr>
        <w:t>ej sytuacji</w:t>
      </w:r>
      <w:r w:rsidRPr="006A1D3D">
        <w:rPr>
          <w:rFonts w:ascii="Arial" w:hAnsi="Arial" w:cs="Arial"/>
          <w:i/>
          <w:sz w:val="20"/>
          <w:szCs w:val="20"/>
        </w:rPr>
        <w:t xml:space="preserve"> kierowca powinien zadbać, aby pomiędzy kolejnymi podjazdami w czasie realizacji wjazdu nie zarejestrować odpoczynku, który spowodowałby za</w:t>
      </w:r>
      <w:r>
        <w:rPr>
          <w:rFonts w:ascii="Arial" w:hAnsi="Arial" w:cs="Arial"/>
          <w:i/>
          <w:sz w:val="20"/>
          <w:szCs w:val="20"/>
        </w:rPr>
        <w:t xml:space="preserve">pisanie </w:t>
      </w:r>
      <w:r w:rsidRPr="006A1D3D">
        <w:rPr>
          <w:rFonts w:ascii="Arial" w:hAnsi="Arial" w:cs="Arial"/>
          <w:i/>
          <w:sz w:val="20"/>
          <w:szCs w:val="20"/>
        </w:rPr>
        <w:t>dodatkowej, odrębnej czynności na całym etapie wjazdu na prom. W tym konkretnym przypadku należy mieć na uwadze, że wiele tachografów cyfrowych jest tak skonfigurowanych, że</w:t>
      </w:r>
      <w:r>
        <w:rPr>
          <w:rFonts w:ascii="Arial" w:hAnsi="Arial" w:cs="Arial"/>
          <w:i/>
          <w:sz w:val="20"/>
          <w:szCs w:val="20"/>
        </w:rPr>
        <w:t xml:space="preserve"> po wyłączeniu zapłonu urządzenie rejestrujące</w:t>
      </w:r>
      <w:r w:rsidRPr="006A1D3D">
        <w:rPr>
          <w:rFonts w:ascii="Arial" w:hAnsi="Arial" w:cs="Arial"/>
          <w:i/>
          <w:sz w:val="20"/>
          <w:szCs w:val="20"/>
        </w:rPr>
        <w:t xml:space="preserve"> zaczyna automatycznie </w:t>
      </w:r>
      <w:r>
        <w:rPr>
          <w:rFonts w:ascii="Arial" w:hAnsi="Arial" w:cs="Arial"/>
          <w:i/>
          <w:sz w:val="20"/>
          <w:szCs w:val="20"/>
        </w:rPr>
        <w:t>zapisywać aktywność rozpoznaną jako odpoczynek</w:t>
      </w:r>
      <w:r w:rsidRPr="006A1D3D">
        <w:rPr>
          <w:rFonts w:ascii="Arial" w:hAnsi="Arial" w:cs="Arial"/>
          <w:i/>
          <w:sz w:val="20"/>
          <w:szCs w:val="20"/>
        </w:rPr>
        <w:t xml:space="preserve">, która w tych okolicznościach jest </w:t>
      </w:r>
      <w:r>
        <w:rPr>
          <w:rFonts w:ascii="Arial" w:hAnsi="Arial" w:cs="Arial"/>
          <w:i/>
          <w:sz w:val="20"/>
          <w:szCs w:val="20"/>
        </w:rPr>
        <w:t>często powodem generowania błędu i może skończyć się nieprzyjemnymi konsekwencjami zarówno dla przewoźnika, jak i pracownika</w:t>
      </w:r>
      <w:r w:rsidRPr="00771596">
        <w:rPr>
          <w:rFonts w:ascii="Arial" w:hAnsi="Arial" w:cs="Arial"/>
          <w:sz w:val="20"/>
          <w:szCs w:val="20"/>
        </w:rPr>
        <w:t xml:space="preserve"> – </w:t>
      </w:r>
      <w:r>
        <w:rPr>
          <w:rFonts w:ascii="Arial" w:hAnsi="Arial" w:cs="Arial"/>
          <w:sz w:val="20"/>
          <w:szCs w:val="20"/>
        </w:rPr>
        <w:t>wyjaśnia</w:t>
      </w:r>
      <w:r w:rsidRPr="00771596">
        <w:rPr>
          <w:rFonts w:ascii="Arial" w:hAnsi="Arial" w:cs="Arial"/>
          <w:sz w:val="20"/>
          <w:szCs w:val="20"/>
        </w:rPr>
        <w:t xml:space="preserve"> </w:t>
      </w:r>
      <w:r w:rsidRPr="00AA3078">
        <w:rPr>
          <w:rFonts w:ascii="Arial" w:hAnsi="Arial" w:cs="Arial"/>
          <w:b/>
          <w:sz w:val="20"/>
          <w:szCs w:val="20"/>
        </w:rPr>
        <w:t>ekspert OCRK</w:t>
      </w:r>
      <w:r w:rsidRPr="00771596">
        <w:rPr>
          <w:rFonts w:ascii="Arial" w:hAnsi="Arial" w:cs="Arial"/>
          <w:sz w:val="20"/>
          <w:szCs w:val="20"/>
        </w:rPr>
        <w:t>.</w:t>
      </w:r>
    </w:p>
    <w:p w:rsidR="00A4532A" w:rsidRPr="00771596" w:rsidRDefault="00A4532A" w:rsidP="00A4532A">
      <w:pPr>
        <w:rPr>
          <w:rFonts w:ascii="Arial" w:hAnsi="Arial" w:cs="Arial"/>
          <w:b/>
          <w:sz w:val="20"/>
          <w:szCs w:val="20"/>
        </w:rPr>
      </w:pPr>
      <w:r>
        <w:rPr>
          <w:rFonts w:ascii="Arial" w:hAnsi="Arial" w:cs="Arial"/>
          <w:b/>
          <w:sz w:val="20"/>
          <w:szCs w:val="20"/>
        </w:rPr>
        <w:t>Trzeba mieć na czym spać</w:t>
      </w:r>
    </w:p>
    <w:p w:rsidR="00A4532A" w:rsidRPr="00771596" w:rsidRDefault="00A4532A" w:rsidP="00A4532A">
      <w:pPr>
        <w:jc w:val="both"/>
        <w:rPr>
          <w:rFonts w:ascii="Arial" w:hAnsi="Arial" w:cs="Arial"/>
          <w:sz w:val="20"/>
          <w:szCs w:val="20"/>
        </w:rPr>
      </w:pPr>
      <w:r w:rsidRPr="00771596">
        <w:rPr>
          <w:rFonts w:ascii="Arial" w:hAnsi="Arial" w:cs="Arial"/>
          <w:sz w:val="20"/>
          <w:szCs w:val="20"/>
        </w:rPr>
        <w:t xml:space="preserve">Kiedy koła dotykają pokładu, a kierowca opuszcza pojazd i udaje się do koi wyposażonej w łóżko, powinien </w:t>
      </w:r>
      <w:r>
        <w:rPr>
          <w:rFonts w:ascii="Arial" w:hAnsi="Arial" w:cs="Arial"/>
          <w:sz w:val="20"/>
          <w:szCs w:val="20"/>
        </w:rPr>
        <w:t>w czytniku</w:t>
      </w:r>
      <w:r w:rsidRPr="00771596">
        <w:rPr>
          <w:rFonts w:ascii="Arial" w:hAnsi="Arial" w:cs="Arial"/>
          <w:sz w:val="20"/>
          <w:szCs w:val="20"/>
        </w:rPr>
        <w:t xml:space="preserve"> cyfrowym</w:t>
      </w:r>
      <w:r>
        <w:rPr>
          <w:rFonts w:ascii="Arial" w:hAnsi="Arial" w:cs="Arial"/>
          <w:sz w:val="20"/>
          <w:szCs w:val="20"/>
        </w:rPr>
        <w:t xml:space="preserve"> włączyć</w:t>
      </w:r>
      <w:r w:rsidRPr="00771596">
        <w:rPr>
          <w:rFonts w:ascii="Arial" w:hAnsi="Arial" w:cs="Arial"/>
          <w:sz w:val="20"/>
          <w:szCs w:val="20"/>
        </w:rPr>
        <w:t xml:space="preserve"> </w:t>
      </w:r>
      <w:r>
        <w:rPr>
          <w:rFonts w:ascii="Arial" w:hAnsi="Arial" w:cs="Arial"/>
          <w:sz w:val="20"/>
          <w:szCs w:val="20"/>
        </w:rPr>
        <w:t>funkcję</w:t>
      </w:r>
      <w:r w:rsidRPr="00771596">
        <w:rPr>
          <w:rFonts w:ascii="Arial" w:hAnsi="Arial" w:cs="Arial"/>
          <w:sz w:val="20"/>
          <w:szCs w:val="20"/>
        </w:rPr>
        <w:t xml:space="preserve"> „prom/pociąg”. – </w:t>
      </w:r>
      <w:r w:rsidRPr="009834F6">
        <w:rPr>
          <w:rFonts w:ascii="Arial" w:hAnsi="Arial" w:cs="Arial"/>
          <w:i/>
          <w:sz w:val="20"/>
          <w:szCs w:val="20"/>
        </w:rPr>
        <w:t>Czas spędzon</w:t>
      </w:r>
      <w:r>
        <w:rPr>
          <w:rFonts w:ascii="Arial" w:hAnsi="Arial" w:cs="Arial"/>
          <w:i/>
          <w:sz w:val="20"/>
          <w:szCs w:val="20"/>
        </w:rPr>
        <w:t xml:space="preserve">y na promie lub </w:t>
      </w:r>
      <w:r>
        <w:rPr>
          <w:rFonts w:ascii="Arial" w:hAnsi="Arial" w:cs="Arial"/>
          <w:i/>
          <w:sz w:val="20"/>
          <w:szCs w:val="20"/>
        </w:rPr>
        <w:br/>
        <w:t>w pociągu w trakcie podróży służbowej</w:t>
      </w:r>
      <w:r w:rsidRPr="009834F6">
        <w:rPr>
          <w:rFonts w:ascii="Arial" w:hAnsi="Arial" w:cs="Arial"/>
          <w:i/>
          <w:sz w:val="20"/>
          <w:szCs w:val="20"/>
        </w:rPr>
        <w:t xml:space="preserve"> kierowca może zaliczyć do wykonywanego odpoczynku regularnego dobowego wyłącznie wtedy, gdy do jego dyspozycji będzie koja z miejscem do spania. Przepisy w żaden sposób nie określają formy udowodnienia kontrolującemu powyższych okoliczności. Jednak przyjęte jest, aby przedstawić </w:t>
      </w:r>
      <w:r>
        <w:rPr>
          <w:rFonts w:ascii="Arial" w:hAnsi="Arial" w:cs="Arial"/>
          <w:i/>
          <w:sz w:val="20"/>
          <w:szCs w:val="20"/>
        </w:rPr>
        <w:t>bilet promowy</w:t>
      </w:r>
      <w:r w:rsidRPr="009834F6">
        <w:rPr>
          <w:rFonts w:ascii="Arial" w:hAnsi="Arial" w:cs="Arial"/>
          <w:i/>
          <w:sz w:val="20"/>
          <w:szCs w:val="20"/>
        </w:rPr>
        <w:t>, z którego wynikają warunki odbioru odpoczynku</w:t>
      </w:r>
      <w:r>
        <w:rPr>
          <w:rFonts w:ascii="Arial" w:hAnsi="Arial" w:cs="Arial"/>
          <w:i/>
          <w:sz w:val="20"/>
          <w:szCs w:val="20"/>
        </w:rPr>
        <w:t>,</w:t>
      </w:r>
      <w:r w:rsidRPr="00771596">
        <w:rPr>
          <w:rFonts w:ascii="Arial" w:hAnsi="Arial" w:cs="Arial"/>
          <w:sz w:val="20"/>
          <w:szCs w:val="20"/>
        </w:rPr>
        <w:t xml:space="preserve"> </w:t>
      </w:r>
      <w:r w:rsidRPr="009834F6">
        <w:rPr>
          <w:rFonts w:ascii="Arial" w:hAnsi="Arial" w:cs="Arial"/>
          <w:i/>
          <w:sz w:val="20"/>
          <w:szCs w:val="20"/>
        </w:rPr>
        <w:t>na każde wezwanie funkcjon</w:t>
      </w:r>
      <w:r>
        <w:rPr>
          <w:rFonts w:ascii="Arial" w:hAnsi="Arial" w:cs="Arial"/>
          <w:i/>
          <w:sz w:val="20"/>
          <w:szCs w:val="20"/>
        </w:rPr>
        <w:t xml:space="preserve">ariusza służb kontrolnych </w:t>
      </w:r>
      <w:r w:rsidRPr="00771596">
        <w:rPr>
          <w:rFonts w:ascii="Arial" w:hAnsi="Arial" w:cs="Arial"/>
          <w:sz w:val="20"/>
          <w:szCs w:val="20"/>
        </w:rPr>
        <w:t xml:space="preserve">– tłumaczy </w:t>
      </w:r>
      <w:r w:rsidRPr="00AA3078">
        <w:rPr>
          <w:rFonts w:ascii="Arial" w:hAnsi="Arial" w:cs="Arial"/>
          <w:b/>
          <w:sz w:val="20"/>
          <w:szCs w:val="20"/>
        </w:rPr>
        <w:t>ekspert OCRK</w:t>
      </w:r>
      <w:r w:rsidRPr="00771596">
        <w:rPr>
          <w:rFonts w:ascii="Arial" w:hAnsi="Arial" w:cs="Arial"/>
          <w:sz w:val="20"/>
          <w:szCs w:val="20"/>
        </w:rPr>
        <w:t>. Mając na uwadze obowiązek kierowcy przedstawienia do ko</w:t>
      </w:r>
      <w:r>
        <w:rPr>
          <w:rFonts w:ascii="Arial" w:hAnsi="Arial" w:cs="Arial"/>
          <w:sz w:val="20"/>
          <w:szCs w:val="20"/>
        </w:rPr>
        <w:t>ntroli swojej aktywności z danego dnia oraz 28 dni wstecz,</w:t>
      </w:r>
      <w:r w:rsidRPr="00771596">
        <w:rPr>
          <w:rFonts w:ascii="Arial" w:hAnsi="Arial" w:cs="Arial"/>
          <w:sz w:val="20"/>
          <w:szCs w:val="20"/>
        </w:rPr>
        <w:t xml:space="preserve"> należy prz</w:t>
      </w:r>
      <w:r>
        <w:rPr>
          <w:rFonts w:ascii="Arial" w:hAnsi="Arial" w:cs="Arial"/>
          <w:sz w:val="20"/>
          <w:szCs w:val="20"/>
        </w:rPr>
        <w:t>echowywać bilet z każdej przeprawy promowej.</w:t>
      </w:r>
      <w:r w:rsidRPr="00771596">
        <w:rPr>
          <w:rFonts w:ascii="Arial" w:hAnsi="Arial" w:cs="Arial"/>
          <w:sz w:val="20"/>
          <w:szCs w:val="20"/>
        </w:rPr>
        <w:t xml:space="preserve"> </w:t>
      </w:r>
      <w:r>
        <w:rPr>
          <w:rFonts w:ascii="Arial" w:hAnsi="Arial" w:cs="Arial"/>
          <w:sz w:val="20"/>
          <w:szCs w:val="20"/>
        </w:rPr>
        <w:t>Taki dowód</w:t>
      </w:r>
      <w:r w:rsidRPr="00771596">
        <w:rPr>
          <w:rFonts w:ascii="Arial" w:hAnsi="Arial" w:cs="Arial"/>
          <w:sz w:val="20"/>
          <w:szCs w:val="20"/>
        </w:rPr>
        <w:t xml:space="preserve"> powinien trafić do pracodawcy – przedsiębiorca,</w:t>
      </w:r>
      <w:r>
        <w:rPr>
          <w:rFonts w:ascii="Arial" w:hAnsi="Arial" w:cs="Arial"/>
          <w:sz w:val="20"/>
          <w:szCs w:val="20"/>
        </w:rPr>
        <w:t xml:space="preserve"> z uwagi na możliwą inspekcję</w:t>
      </w:r>
      <w:r w:rsidRPr="00771596">
        <w:rPr>
          <w:rFonts w:ascii="Arial" w:hAnsi="Arial" w:cs="Arial"/>
          <w:sz w:val="20"/>
          <w:szCs w:val="20"/>
        </w:rPr>
        <w:t>,</w:t>
      </w:r>
      <w:r>
        <w:rPr>
          <w:rFonts w:ascii="Arial" w:hAnsi="Arial" w:cs="Arial"/>
          <w:sz w:val="20"/>
          <w:szCs w:val="20"/>
        </w:rPr>
        <w:t xml:space="preserve"> </w:t>
      </w:r>
      <w:r w:rsidRPr="00771596">
        <w:rPr>
          <w:rFonts w:ascii="Arial" w:hAnsi="Arial" w:cs="Arial"/>
          <w:sz w:val="20"/>
          <w:szCs w:val="20"/>
        </w:rPr>
        <w:t>zobowiązany jest archiwizować go przez rok.</w:t>
      </w:r>
    </w:p>
    <w:p w:rsidR="00A4532A" w:rsidRPr="00771596" w:rsidRDefault="00A4532A" w:rsidP="00A4532A">
      <w:pPr>
        <w:rPr>
          <w:rFonts w:ascii="Arial" w:hAnsi="Arial" w:cs="Arial"/>
          <w:b/>
          <w:sz w:val="20"/>
          <w:szCs w:val="20"/>
        </w:rPr>
      </w:pPr>
      <w:r>
        <w:rPr>
          <w:rFonts w:ascii="Arial" w:hAnsi="Arial" w:cs="Arial"/>
          <w:b/>
          <w:sz w:val="20"/>
          <w:szCs w:val="20"/>
        </w:rPr>
        <w:t>Z zegarkiem w ręku</w:t>
      </w:r>
    </w:p>
    <w:p w:rsidR="00A4532A" w:rsidRPr="00C4628A" w:rsidRDefault="00A4532A" w:rsidP="00A4532A">
      <w:pPr>
        <w:jc w:val="both"/>
        <w:rPr>
          <w:rFonts w:ascii="Arial" w:hAnsi="Arial" w:cs="Arial"/>
          <w:i/>
          <w:sz w:val="20"/>
          <w:szCs w:val="20"/>
        </w:rPr>
      </w:pPr>
      <w:r w:rsidRPr="00771596">
        <w:rPr>
          <w:rFonts w:ascii="Arial" w:hAnsi="Arial" w:cs="Arial"/>
          <w:sz w:val="20"/>
          <w:szCs w:val="20"/>
        </w:rPr>
        <w:t xml:space="preserve">Często kierowcy i </w:t>
      </w:r>
      <w:r>
        <w:rPr>
          <w:rFonts w:ascii="Arial" w:hAnsi="Arial" w:cs="Arial"/>
          <w:sz w:val="20"/>
          <w:szCs w:val="20"/>
        </w:rPr>
        <w:t>przewoźnicy obawiają się,</w:t>
      </w:r>
      <w:r w:rsidRPr="00771596">
        <w:rPr>
          <w:rFonts w:ascii="Arial" w:hAnsi="Arial" w:cs="Arial"/>
          <w:sz w:val="20"/>
          <w:szCs w:val="20"/>
        </w:rPr>
        <w:t xml:space="preserve"> co zrobić w</w:t>
      </w:r>
      <w:r>
        <w:rPr>
          <w:rFonts w:ascii="Arial" w:hAnsi="Arial" w:cs="Arial"/>
          <w:sz w:val="20"/>
          <w:szCs w:val="20"/>
        </w:rPr>
        <w:t xml:space="preserve"> nieoczekiwanych sytuacjach, na przykład</w:t>
      </w:r>
      <w:r w:rsidRPr="00771596">
        <w:rPr>
          <w:rFonts w:ascii="Arial" w:hAnsi="Arial" w:cs="Arial"/>
          <w:sz w:val="20"/>
          <w:szCs w:val="20"/>
        </w:rPr>
        <w:t xml:space="preserve"> jeśli prom się spóźnia</w:t>
      </w:r>
      <w:r>
        <w:rPr>
          <w:rFonts w:ascii="Arial" w:hAnsi="Arial" w:cs="Arial"/>
          <w:sz w:val="20"/>
          <w:szCs w:val="20"/>
        </w:rPr>
        <w:t>, ponieważ</w:t>
      </w:r>
      <w:r w:rsidRPr="00771596">
        <w:rPr>
          <w:rFonts w:ascii="Arial" w:hAnsi="Arial" w:cs="Arial"/>
          <w:sz w:val="20"/>
          <w:szCs w:val="20"/>
        </w:rPr>
        <w:t xml:space="preserve"> na morzu napotka na niespodziewane przeszkody lub wydłuży si</w:t>
      </w:r>
      <w:r>
        <w:rPr>
          <w:rFonts w:ascii="Arial" w:hAnsi="Arial" w:cs="Arial"/>
          <w:sz w:val="20"/>
          <w:szCs w:val="20"/>
        </w:rPr>
        <w:t xml:space="preserve">ę czas przeprawy. Odpowiedź </w:t>
      </w:r>
      <w:r w:rsidRPr="00771596">
        <w:rPr>
          <w:rFonts w:ascii="Arial" w:hAnsi="Arial" w:cs="Arial"/>
          <w:sz w:val="20"/>
          <w:szCs w:val="20"/>
        </w:rPr>
        <w:t>t</w:t>
      </w:r>
      <w:r>
        <w:rPr>
          <w:rFonts w:ascii="Arial" w:hAnsi="Arial" w:cs="Arial"/>
          <w:sz w:val="20"/>
          <w:szCs w:val="20"/>
        </w:rPr>
        <w:t>o</w:t>
      </w:r>
      <w:r w:rsidRPr="00771596">
        <w:rPr>
          <w:rFonts w:ascii="Arial" w:hAnsi="Arial" w:cs="Arial"/>
          <w:sz w:val="20"/>
          <w:szCs w:val="20"/>
        </w:rPr>
        <w:t xml:space="preserve"> odpowiednie planowanie trasy. – </w:t>
      </w:r>
      <w:r w:rsidRPr="00C4628A">
        <w:rPr>
          <w:rFonts w:ascii="Arial" w:hAnsi="Arial" w:cs="Arial"/>
          <w:i/>
          <w:sz w:val="20"/>
          <w:szCs w:val="20"/>
        </w:rPr>
        <w:t xml:space="preserve">W przypadku pojedynczej obsady trasę należy zaplanować tak, aby kierowca od rozpoczęcia dnia dojechał do portu w ciągu 12 godzin. </w:t>
      </w:r>
      <w:r>
        <w:rPr>
          <w:rFonts w:ascii="Arial" w:hAnsi="Arial" w:cs="Arial"/>
          <w:i/>
          <w:sz w:val="20"/>
          <w:szCs w:val="20"/>
        </w:rPr>
        <w:br/>
      </w:r>
      <w:r w:rsidRPr="00C4628A">
        <w:rPr>
          <w:rFonts w:ascii="Arial" w:hAnsi="Arial" w:cs="Arial"/>
          <w:i/>
          <w:sz w:val="20"/>
          <w:szCs w:val="20"/>
        </w:rPr>
        <w:t xml:space="preserve">W przypadku obsady kilkuosobowej trasę należy zaplanować tak, aby kierowcy od </w:t>
      </w:r>
      <w:r>
        <w:rPr>
          <w:rFonts w:ascii="Arial" w:hAnsi="Arial" w:cs="Arial"/>
          <w:i/>
          <w:sz w:val="20"/>
          <w:szCs w:val="20"/>
        </w:rPr>
        <w:t>momentu wyruszenia w drogę</w:t>
      </w:r>
      <w:r w:rsidRPr="00C4628A">
        <w:rPr>
          <w:rFonts w:ascii="Arial" w:hAnsi="Arial" w:cs="Arial"/>
          <w:i/>
          <w:sz w:val="20"/>
          <w:szCs w:val="20"/>
        </w:rPr>
        <w:t xml:space="preserve"> dojechali do portu w ciągu 18 godzin</w:t>
      </w:r>
      <w:r w:rsidRPr="00771596">
        <w:rPr>
          <w:rFonts w:ascii="Arial" w:hAnsi="Arial" w:cs="Arial"/>
          <w:sz w:val="20"/>
          <w:szCs w:val="20"/>
        </w:rPr>
        <w:t xml:space="preserve"> – radzi ekspert OCRK. </w:t>
      </w:r>
      <w:r w:rsidRPr="00C4628A">
        <w:rPr>
          <w:rFonts w:ascii="Arial" w:hAnsi="Arial" w:cs="Arial"/>
          <w:i/>
          <w:sz w:val="20"/>
          <w:szCs w:val="20"/>
        </w:rPr>
        <w:t xml:space="preserve">Jeśli więc </w:t>
      </w:r>
      <w:r>
        <w:rPr>
          <w:rFonts w:ascii="Arial" w:hAnsi="Arial" w:cs="Arial"/>
          <w:i/>
          <w:sz w:val="20"/>
          <w:szCs w:val="20"/>
        </w:rPr>
        <w:t>kierowca</w:t>
      </w:r>
      <w:r w:rsidRPr="00C4628A">
        <w:rPr>
          <w:rFonts w:ascii="Arial" w:hAnsi="Arial" w:cs="Arial"/>
          <w:i/>
          <w:sz w:val="20"/>
          <w:szCs w:val="20"/>
        </w:rPr>
        <w:t xml:space="preserve"> </w:t>
      </w:r>
      <w:r>
        <w:rPr>
          <w:rFonts w:ascii="Arial" w:hAnsi="Arial" w:cs="Arial"/>
          <w:i/>
          <w:sz w:val="20"/>
          <w:szCs w:val="20"/>
        </w:rPr>
        <w:t>zamierza rozpocząć czas</w:t>
      </w:r>
      <w:r w:rsidRPr="00C4628A">
        <w:rPr>
          <w:rFonts w:ascii="Arial" w:hAnsi="Arial" w:cs="Arial"/>
          <w:i/>
          <w:sz w:val="20"/>
          <w:szCs w:val="20"/>
        </w:rPr>
        <w:t xml:space="preserve"> pracy o godzinie 05:00, to w porcie musi być najpóźniej o 17:00. Wtedy nie </w:t>
      </w:r>
      <w:r w:rsidRPr="00C4628A">
        <w:rPr>
          <w:rFonts w:ascii="Arial" w:hAnsi="Arial" w:cs="Arial"/>
          <w:i/>
          <w:sz w:val="20"/>
          <w:szCs w:val="20"/>
        </w:rPr>
        <w:lastRenderedPageBreak/>
        <w:t>trzeba się przejmować tym, o której przypłynie prom</w:t>
      </w:r>
      <w:r>
        <w:rPr>
          <w:rFonts w:ascii="Arial" w:hAnsi="Arial" w:cs="Arial"/>
          <w:i/>
          <w:sz w:val="20"/>
          <w:szCs w:val="20"/>
        </w:rPr>
        <w:t>, kierowca rozpoczyna odpoczynek, a</w:t>
      </w:r>
      <w:r w:rsidRPr="00C4628A">
        <w:rPr>
          <w:rFonts w:ascii="Arial" w:hAnsi="Arial" w:cs="Arial"/>
          <w:i/>
          <w:sz w:val="20"/>
          <w:szCs w:val="20"/>
        </w:rPr>
        <w:t xml:space="preserve"> w dobie kierowcy zostaje godzina na operację wjazdu i zjazdu</w:t>
      </w:r>
      <w:r>
        <w:rPr>
          <w:rFonts w:ascii="Arial" w:hAnsi="Arial" w:cs="Arial"/>
          <w:i/>
          <w:sz w:val="20"/>
          <w:szCs w:val="20"/>
        </w:rPr>
        <w:t xml:space="preserve"> i</w:t>
      </w:r>
      <w:r w:rsidRPr="00C4628A">
        <w:rPr>
          <w:rFonts w:ascii="Arial" w:hAnsi="Arial" w:cs="Arial"/>
          <w:i/>
          <w:sz w:val="20"/>
          <w:szCs w:val="20"/>
        </w:rPr>
        <w:t xml:space="preserve"> mieści się cały odp</w:t>
      </w:r>
      <w:r>
        <w:rPr>
          <w:rFonts w:ascii="Arial" w:hAnsi="Arial" w:cs="Arial"/>
          <w:i/>
          <w:sz w:val="20"/>
          <w:szCs w:val="20"/>
        </w:rPr>
        <w:t>oczynek 11-godzinny.</w:t>
      </w:r>
      <w:r>
        <w:rPr>
          <w:rFonts w:ascii="Arial" w:hAnsi="Arial" w:cs="Arial"/>
          <w:i/>
          <w:sz w:val="20"/>
          <w:szCs w:val="20"/>
        </w:rPr>
        <w:br/>
      </w:r>
      <w:r w:rsidRPr="00C4628A">
        <w:rPr>
          <w:rFonts w:ascii="Arial" w:hAnsi="Arial" w:cs="Arial"/>
          <w:i/>
          <w:sz w:val="20"/>
          <w:szCs w:val="20"/>
        </w:rPr>
        <w:t xml:space="preserve">W przypadku kilkuosobowej obsady, jeśli planujemy </w:t>
      </w:r>
      <w:r>
        <w:rPr>
          <w:rFonts w:ascii="Arial" w:hAnsi="Arial" w:cs="Arial"/>
          <w:i/>
          <w:sz w:val="20"/>
          <w:szCs w:val="20"/>
        </w:rPr>
        <w:t>start</w:t>
      </w:r>
      <w:r w:rsidRPr="00C4628A">
        <w:rPr>
          <w:rFonts w:ascii="Arial" w:hAnsi="Arial" w:cs="Arial"/>
          <w:i/>
          <w:sz w:val="20"/>
          <w:szCs w:val="20"/>
        </w:rPr>
        <w:t xml:space="preserve"> pracy o godzinie 05:00, to w porcie powinniśmy być najpóźniej o 23:00 – wówczas w dobie kierowców (30 godzin) zostaje </w:t>
      </w:r>
      <w:r>
        <w:rPr>
          <w:rFonts w:ascii="Arial" w:hAnsi="Arial" w:cs="Arial"/>
          <w:i/>
          <w:sz w:val="20"/>
          <w:szCs w:val="20"/>
        </w:rPr>
        <w:t xml:space="preserve">analogicznie do poprzedniej sytuacji - </w:t>
      </w:r>
      <w:r w:rsidRPr="00C4628A">
        <w:rPr>
          <w:rFonts w:ascii="Arial" w:hAnsi="Arial" w:cs="Arial"/>
          <w:i/>
          <w:sz w:val="20"/>
          <w:szCs w:val="20"/>
        </w:rPr>
        <w:t xml:space="preserve">godzina na </w:t>
      </w:r>
      <w:r>
        <w:rPr>
          <w:rFonts w:ascii="Arial" w:hAnsi="Arial" w:cs="Arial"/>
          <w:i/>
          <w:sz w:val="20"/>
          <w:szCs w:val="20"/>
        </w:rPr>
        <w:t xml:space="preserve">wjazd/zjazd oraz wymagana pauza – </w:t>
      </w:r>
      <w:r w:rsidRPr="006E0973">
        <w:rPr>
          <w:rFonts w:ascii="Arial" w:hAnsi="Arial" w:cs="Arial"/>
          <w:sz w:val="20"/>
          <w:szCs w:val="20"/>
        </w:rPr>
        <w:t xml:space="preserve">dodaje </w:t>
      </w:r>
      <w:r w:rsidRPr="00AA3078">
        <w:rPr>
          <w:rFonts w:ascii="Arial" w:hAnsi="Arial" w:cs="Arial"/>
          <w:b/>
          <w:sz w:val="20"/>
          <w:szCs w:val="20"/>
        </w:rPr>
        <w:t>Emil Nagrodzki</w:t>
      </w:r>
      <w:r w:rsidRPr="006E0973">
        <w:rPr>
          <w:rFonts w:ascii="Arial" w:hAnsi="Arial" w:cs="Arial"/>
          <w:sz w:val="20"/>
          <w:szCs w:val="20"/>
        </w:rPr>
        <w:t>.</w:t>
      </w:r>
      <w:r w:rsidRPr="00C4628A">
        <w:rPr>
          <w:rFonts w:ascii="Arial" w:hAnsi="Arial" w:cs="Arial"/>
          <w:i/>
          <w:sz w:val="20"/>
          <w:szCs w:val="20"/>
        </w:rPr>
        <w:t xml:space="preserve"> </w:t>
      </w:r>
    </w:p>
    <w:p w:rsidR="00A4532A" w:rsidRPr="00771596" w:rsidRDefault="00A4532A" w:rsidP="00A4532A">
      <w:pPr>
        <w:jc w:val="both"/>
        <w:rPr>
          <w:rFonts w:ascii="Arial" w:hAnsi="Arial" w:cs="Arial"/>
          <w:b/>
          <w:sz w:val="20"/>
          <w:szCs w:val="20"/>
        </w:rPr>
      </w:pPr>
      <w:r w:rsidRPr="00771596">
        <w:rPr>
          <w:rFonts w:ascii="Arial" w:hAnsi="Arial" w:cs="Arial"/>
          <w:b/>
          <w:sz w:val="20"/>
          <w:szCs w:val="20"/>
        </w:rPr>
        <w:t xml:space="preserve">Kary i konsekwencje </w:t>
      </w:r>
    </w:p>
    <w:p w:rsidR="00A4532A" w:rsidRDefault="00A4532A" w:rsidP="00A4532A">
      <w:pPr>
        <w:spacing w:after="0"/>
        <w:jc w:val="both"/>
        <w:rPr>
          <w:rFonts w:ascii="Arial" w:hAnsi="Arial" w:cs="Arial"/>
          <w:sz w:val="20"/>
          <w:szCs w:val="20"/>
        </w:rPr>
      </w:pPr>
      <w:r w:rsidRPr="00771596">
        <w:rPr>
          <w:rFonts w:ascii="Arial" w:hAnsi="Arial" w:cs="Arial"/>
          <w:sz w:val="20"/>
          <w:szCs w:val="20"/>
        </w:rPr>
        <w:t xml:space="preserve">Przedsiębiorcy </w:t>
      </w:r>
      <w:r>
        <w:rPr>
          <w:rFonts w:ascii="Arial" w:hAnsi="Arial" w:cs="Arial"/>
          <w:sz w:val="20"/>
          <w:szCs w:val="20"/>
        </w:rPr>
        <w:t>koncentrują się na tym</w:t>
      </w:r>
      <w:r w:rsidRPr="00771596">
        <w:rPr>
          <w:rFonts w:ascii="Arial" w:hAnsi="Arial" w:cs="Arial"/>
          <w:sz w:val="20"/>
          <w:szCs w:val="20"/>
        </w:rPr>
        <w:t>, aby dane z tachog</w:t>
      </w:r>
      <w:r>
        <w:rPr>
          <w:rFonts w:ascii="Arial" w:hAnsi="Arial" w:cs="Arial"/>
          <w:sz w:val="20"/>
          <w:szCs w:val="20"/>
        </w:rPr>
        <w:t>rafu były zgodne z przepisami, z</w:t>
      </w:r>
      <w:r w:rsidRPr="00771596">
        <w:rPr>
          <w:rFonts w:ascii="Arial" w:hAnsi="Arial" w:cs="Arial"/>
          <w:sz w:val="20"/>
          <w:szCs w:val="20"/>
        </w:rPr>
        <w:t>apominają</w:t>
      </w:r>
      <w:r>
        <w:rPr>
          <w:rFonts w:ascii="Arial" w:hAnsi="Arial" w:cs="Arial"/>
          <w:sz w:val="20"/>
          <w:szCs w:val="20"/>
        </w:rPr>
        <w:t>c</w:t>
      </w:r>
      <w:r w:rsidRPr="00771596">
        <w:rPr>
          <w:rFonts w:ascii="Arial" w:hAnsi="Arial" w:cs="Arial"/>
          <w:sz w:val="20"/>
          <w:szCs w:val="20"/>
        </w:rPr>
        <w:t xml:space="preserve">, że zbyt swobodna </w:t>
      </w:r>
      <w:r>
        <w:rPr>
          <w:rFonts w:ascii="Arial" w:hAnsi="Arial" w:cs="Arial"/>
          <w:sz w:val="20"/>
          <w:szCs w:val="20"/>
        </w:rPr>
        <w:t xml:space="preserve">ich </w:t>
      </w:r>
      <w:r w:rsidRPr="00771596">
        <w:rPr>
          <w:rFonts w:ascii="Arial" w:hAnsi="Arial" w:cs="Arial"/>
          <w:sz w:val="20"/>
          <w:szCs w:val="20"/>
        </w:rPr>
        <w:t xml:space="preserve">interpretacja, nieprawidłowe operowanie selektorem czy złe wprowadzanie danych do </w:t>
      </w:r>
      <w:r>
        <w:rPr>
          <w:rFonts w:ascii="Arial" w:hAnsi="Arial" w:cs="Arial"/>
          <w:sz w:val="20"/>
          <w:szCs w:val="20"/>
        </w:rPr>
        <w:t xml:space="preserve">czytnika </w:t>
      </w:r>
      <w:r w:rsidRPr="00771596">
        <w:rPr>
          <w:rFonts w:ascii="Arial" w:hAnsi="Arial" w:cs="Arial"/>
          <w:sz w:val="20"/>
          <w:szCs w:val="20"/>
        </w:rPr>
        <w:t xml:space="preserve">cyfrowego też jest naruszeniem. – </w:t>
      </w:r>
      <w:r w:rsidRPr="00C8137F">
        <w:rPr>
          <w:rFonts w:ascii="Arial" w:hAnsi="Arial" w:cs="Arial"/>
          <w:i/>
          <w:sz w:val="20"/>
          <w:szCs w:val="20"/>
        </w:rPr>
        <w:t xml:space="preserve">Błędy wykonania odpoczynków dobowych </w:t>
      </w:r>
      <w:r>
        <w:rPr>
          <w:rFonts w:ascii="Arial" w:hAnsi="Arial" w:cs="Arial"/>
          <w:i/>
          <w:sz w:val="20"/>
          <w:szCs w:val="20"/>
        </w:rPr>
        <w:br/>
      </w:r>
      <w:r w:rsidRPr="00C8137F">
        <w:rPr>
          <w:rFonts w:ascii="Arial" w:hAnsi="Arial" w:cs="Arial"/>
          <w:i/>
          <w:sz w:val="20"/>
          <w:szCs w:val="20"/>
        </w:rPr>
        <w:t>z wykorzystaniem czasu podczas przeprawy promem lub pociągiem nie tylko mogą powodować nałożenie kary za niewykonanie wymaganego odpoczynku, ale również w konsekwencji (przy odpoczynkach krótszych niż 7 godzin) wygenerują kolejne naruszenie w przedmiocie przekroczenia dzienn</w:t>
      </w:r>
      <w:r>
        <w:rPr>
          <w:rFonts w:ascii="Arial" w:hAnsi="Arial" w:cs="Arial"/>
          <w:i/>
          <w:sz w:val="20"/>
          <w:szCs w:val="20"/>
        </w:rPr>
        <w:t xml:space="preserve">ego okresu prowadzenia pojazdu, który będzie liczony łącznie z dniem poprzedzającym. Sankcje nakładane są wówczas </w:t>
      </w:r>
      <w:r w:rsidRPr="00C8137F">
        <w:rPr>
          <w:rFonts w:ascii="Arial" w:hAnsi="Arial" w:cs="Arial"/>
          <w:i/>
          <w:sz w:val="20"/>
          <w:szCs w:val="20"/>
        </w:rPr>
        <w:t xml:space="preserve">na podstawie decyzji wykonawczej komisji z 7.6.2011 w sprawie obliczania dziennego czasu prowadzenia pojazdu zgodnie z rozporządzeniem (WE) nr 561/2006 </w:t>
      </w:r>
      <w:r>
        <w:rPr>
          <w:rFonts w:ascii="Arial" w:hAnsi="Arial" w:cs="Arial"/>
          <w:i/>
          <w:sz w:val="20"/>
          <w:szCs w:val="20"/>
        </w:rPr>
        <w:t>Parlamentu Europejskiego i Rady i w takiej sytuacji mogą wynosić do kilku tysięcy złotych</w:t>
      </w:r>
      <w:r w:rsidRPr="00771596">
        <w:rPr>
          <w:rFonts w:ascii="Arial" w:hAnsi="Arial" w:cs="Arial"/>
          <w:sz w:val="20"/>
          <w:szCs w:val="20"/>
        </w:rPr>
        <w:t xml:space="preserve"> – przypomina </w:t>
      </w:r>
      <w:r w:rsidRPr="00AA3078">
        <w:rPr>
          <w:rFonts w:ascii="Arial" w:hAnsi="Arial" w:cs="Arial"/>
          <w:b/>
          <w:sz w:val="20"/>
          <w:szCs w:val="20"/>
        </w:rPr>
        <w:t>Emil Nagrodzki</w:t>
      </w:r>
      <w:r w:rsidRPr="00771596">
        <w:rPr>
          <w:rFonts w:ascii="Arial" w:hAnsi="Arial" w:cs="Arial"/>
          <w:sz w:val="20"/>
          <w:szCs w:val="20"/>
        </w:rPr>
        <w:t xml:space="preserve">. </w:t>
      </w:r>
    </w:p>
    <w:p w:rsidR="00A4532A" w:rsidRDefault="00A4532A" w:rsidP="00A4532A">
      <w:pPr>
        <w:spacing w:after="0"/>
        <w:jc w:val="both"/>
        <w:rPr>
          <w:rFonts w:ascii="Arial" w:hAnsi="Arial" w:cs="Arial"/>
          <w:sz w:val="20"/>
          <w:szCs w:val="20"/>
        </w:rPr>
      </w:pPr>
    </w:p>
    <w:p w:rsidR="00A4532A" w:rsidRPr="005E7EFC" w:rsidRDefault="00A4532A" w:rsidP="00A4532A">
      <w:pPr>
        <w:spacing w:after="0"/>
        <w:jc w:val="both"/>
        <w:rPr>
          <w:rFonts w:ascii="Arial" w:hAnsi="Arial" w:cs="Arial"/>
          <w:b/>
          <w:sz w:val="20"/>
          <w:szCs w:val="20"/>
        </w:rPr>
      </w:pPr>
      <w:r w:rsidRPr="005E7EFC">
        <w:rPr>
          <w:rFonts w:ascii="Arial" w:hAnsi="Arial" w:cs="Arial"/>
          <w:b/>
          <w:sz w:val="20"/>
          <w:szCs w:val="20"/>
        </w:rPr>
        <w:t>Kierowco, podsumowując:</w:t>
      </w:r>
    </w:p>
    <w:p w:rsidR="00A4532A" w:rsidRPr="006556CE" w:rsidRDefault="00A4532A" w:rsidP="00A4532A">
      <w:pPr>
        <w:pStyle w:val="Akapitzlist"/>
        <w:numPr>
          <w:ilvl w:val="0"/>
          <w:numId w:val="1"/>
        </w:numPr>
        <w:rPr>
          <w:rFonts w:ascii="Arial" w:hAnsi="Arial" w:cs="Arial"/>
          <w:sz w:val="20"/>
          <w:szCs w:val="20"/>
        </w:rPr>
      </w:pPr>
      <w:r w:rsidRPr="006556CE">
        <w:rPr>
          <w:rFonts w:ascii="Arial" w:hAnsi="Arial" w:cs="Arial"/>
          <w:sz w:val="20"/>
          <w:szCs w:val="20"/>
        </w:rPr>
        <w:t>od</w:t>
      </w:r>
      <w:r>
        <w:rPr>
          <w:rFonts w:ascii="Arial" w:hAnsi="Arial" w:cs="Arial"/>
          <w:sz w:val="20"/>
          <w:szCs w:val="20"/>
        </w:rPr>
        <w:t xml:space="preserve">poczynek może zostać przerwany </w:t>
      </w:r>
      <w:r w:rsidRPr="006556CE">
        <w:rPr>
          <w:rFonts w:ascii="Arial" w:hAnsi="Arial" w:cs="Arial"/>
          <w:sz w:val="20"/>
          <w:szCs w:val="20"/>
        </w:rPr>
        <w:t>pod warunkiem, że jest to odpoczynek dzienny regularny (11h lub 3h+9h),</w:t>
      </w:r>
    </w:p>
    <w:p w:rsidR="00A4532A" w:rsidRPr="006556CE" w:rsidRDefault="00A4532A" w:rsidP="00A4532A">
      <w:pPr>
        <w:pStyle w:val="Akapitzlist"/>
        <w:numPr>
          <w:ilvl w:val="0"/>
          <w:numId w:val="1"/>
        </w:numPr>
        <w:rPr>
          <w:rFonts w:ascii="Arial" w:hAnsi="Arial" w:cs="Arial"/>
          <w:sz w:val="20"/>
          <w:szCs w:val="20"/>
        </w:rPr>
      </w:pPr>
      <w:r w:rsidRPr="006556CE">
        <w:rPr>
          <w:rFonts w:ascii="Arial" w:hAnsi="Arial" w:cs="Arial"/>
          <w:sz w:val="20"/>
          <w:szCs w:val="20"/>
        </w:rPr>
        <w:t>przerwanie może nastąpić nie więcej niż dwukrotnie (najczęściej jedną operacją wjazdu oraz jedną operacją zjazdu),</w:t>
      </w:r>
    </w:p>
    <w:p w:rsidR="00A4532A" w:rsidRPr="006556CE" w:rsidRDefault="00A4532A" w:rsidP="00A4532A">
      <w:pPr>
        <w:pStyle w:val="Akapitzlist"/>
        <w:numPr>
          <w:ilvl w:val="0"/>
          <w:numId w:val="1"/>
        </w:numPr>
        <w:rPr>
          <w:rFonts w:ascii="Arial" w:hAnsi="Arial" w:cs="Arial"/>
          <w:sz w:val="20"/>
          <w:szCs w:val="20"/>
        </w:rPr>
      </w:pPr>
      <w:r w:rsidRPr="006556CE">
        <w:rPr>
          <w:rFonts w:ascii="Arial" w:hAnsi="Arial" w:cs="Arial"/>
          <w:sz w:val="20"/>
          <w:szCs w:val="20"/>
        </w:rPr>
        <w:t>przerwania łącznie nie mogą trwać dłużej niż 1 godzinę,</w:t>
      </w:r>
    </w:p>
    <w:p w:rsidR="00A4532A" w:rsidRDefault="00A4532A" w:rsidP="00A4532A">
      <w:pPr>
        <w:pStyle w:val="Akapitzlist"/>
        <w:numPr>
          <w:ilvl w:val="0"/>
          <w:numId w:val="1"/>
        </w:numPr>
        <w:rPr>
          <w:rFonts w:ascii="Arial" w:hAnsi="Arial" w:cs="Arial"/>
          <w:sz w:val="20"/>
          <w:szCs w:val="20"/>
        </w:rPr>
      </w:pPr>
      <w:r w:rsidRPr="006556CE">
        <w:rPr>
          <w:rFonts w:ascii="Arial" w:hAnsi="Arial" w:cs="Arial"/>
          <w:sz w:val="20"/>
          <w:szCs w:val="20"/>
        </w:rPr>
        <w:t>kierowca podczas tego odpoczynku musi mieć do dyspozycji koję lub kuszetkę</w:t>
      </w:r>
      <w:r>
        <w:rPr>
          <w:rFonts w:ascii="Arial" w:hAnsi="Arial" w:cs="Arial"/>
          <w:sz w:val="20"/>
          <w:szCs w:val="20"/>
        </w:rPr>
        <w:t>,</w:t>
      </w:r>
    </w:p>
    <w:p w:rsidR="00A4532A" w:rsidRPr="00AB402E" w:rsidRDefault="00A4532A" w:rsidP="00A4532A">
      <w:pPr>
        <w:pStyle w:val="Akapitzlist"/>
        <w:numPr>
          <w:ilvl w:val="0"/>
          <w:numId w:val="1"/>
        </w:numPr>
        <w:rPr>
          <w:rFonts w:ascii="Arial" w:hAnsi="Arial" w:cs="Arial"/>
          <w:sz w:val="20"/>
          <w:szCs w:val="20"/>
        </w:rPr>
      </w:pPr>
      <w:r>
        <w:rPr>
          <w:rFonts w:ascii="Arial" w:hAnsi="Arial" w:cs="Arial"/>
          <w:sz w:val="20"/>
          <w:szCs w:val="20"/>
        </w:rPr>
        <w:t>funkcję „prom/pociąg” należy włączyć po wjeździe na prom</w:t>
      </w:r>
    </w:p>
    <w:p w:rsidR="00A4532A" w:rsidRDefault="00A4532A" w:rsidP="00A4532A">
      <w:pPr>
        <w:jc w:val="both"/>
        <w:rPr>
          <w:rFonts w:ascii="Arial" w:hAnsi="Arial" w:cs="Arial"/>
          <w:sz w:val="20"/>
          <w:szCs w:val="20"/>
        </w:rPr>
      </w:pPr>
      <w:r w:rsidRPr="005E7EFC">
        <w:rPr>
          <w:rFonts w:ascii="Arial" w:hAnsi="Arial" w:cs="Arial"/>
          <w:b/>
          <w:sz w:val="20"/>
          <w:szCs w:val="20"/>
        </w:rPr>
        <w:t>Przedsiębiorco, czy wiesz, że</w:t>
      </w:r>
      <w:r>
        <w:rPr>
          <w:rFonts w:ascii="Arial" w:hAnsi="Arial" w:cs="Arial"/>
          <w:sz w:val="20"/>
          <w:szCs w:val="20"/>
        </w:rPr>
        <w:t>…</w:t>
      </w:r>
    </w:p>
    <w:p w:rsidR="00A4532A" w:rsidRPr="00771596" w:rsidRDefault="00A4532A" w:rsidP="00A4532A">
      <w:pPr>
        <w:jc w:val="both"/>
        <w:rPr>
          <w:rFonts w:ascii="Arial" w:hAnsi="Arial" w:cs="Arial"/>
          <w:sz w:val="20"/>
          <w:szCs w:val="20"/>
        </w:rPr>
      </w:pPr>
      <w:r>
        <w:rPr>
          <w:rFonts w:ascii="Arial" w:hAnsi="Arial" w:cs="Arial"/>
          <w:sz w:val="20"/>
          <w:szCs w:val="20"/>
        </w:rPr>
        <w:t>W przypadku kontroli i nakładania kar najczęstszymi wyjaśnieniami transportowców są</w:t>
      </w:r>
      <w:r w:rsidRPr="00771596">
        <w:rPr>
          <w:rFonts w:ascii="Arial" w:hAnsi="Arial" w:cs="Arial"/>
          <w:sz w:val="20"/>
          <w:szCs w:val="20"/>
        </w:rPr>
        <w:t xml:space="preserve"> </w:t>
      </w:r>
      <w:r>
        <w:rPr>
          <w:rFonts w:ascii="Arial" w:hAnsi="Arial" w:cs="Arial"/>
          <w:sz w:val="20"/>
          <w:szCs w:val="20"/>
        </w:rPr>
        <w:t>restrykcyjne zasady związane z terminowością</w:t>
      </w:r>
      <w:r w:rsidRPr="00771596">
        <w:rPr>
          <w:rFonts w:ascii="Arial" w:hAnsi="Arial" w:cs="Arial"/>
          <w:sz w:val="20"/>
          <w:szCs w:val="20"/>
        </w:rPr>
        <w:t xml:space="preserve"> realizacji zamówień, a także nieznajomość przepisów</w:t>
      </w:r>
      <w:r>
        <w:rPr>
          <w:rFonts w:ascii="Arial" w:hAnsi="Arial" w:cs="Arial"/>
          <w:sz w:val="20"/>
          <w:szCs w:val="20"/>
        </w:rPr>
        <w:t xml:space="preserve">. Niestety, </w:t>
      </w:r>
      <w:r>
        <w:rPr>
          <w:rFonts w:ascii="Arial" w:hAnsi="Arial" w:cs="Arial"/>
          <w:sz w:val="20"/>
          <w:szCs w:val="20"/>
        </w:rPr>
        <w:br/>
        <w:t>w wielu przypadkach takie tłumaczenia okazują się niewystarczające. Dlatego warto szkolić kierowców z zasad rozliczania czasu pracy oraz bezpiecznej jazdy, a także korzystać wiedzy i możliwości zewnętrznych specjalistów w zakresie interpretacji kłopotliwych przepisów i regulacji dotyczących transportu drogowego.</w:t>
      </w:r>
    </w:p>
    <w:p w:rsidR="00A4532A" w:rsidRPr="00840F62" w:rsidRDefault="00A4532A" w:rsidP="00EC5F2B">
      <w:pPr>
        <w:jc w:val="both"/>
        <w:rPr>
          <w:sz w:val="26"/>
          <w:szCs w:val="26"/>
        </w:rPr>
      </w:pPr>
    </w:p>
    <w:p w:rsidR="00B07710" w:rsidRPr="00B07710" w:rsidRDefault="0039604F" w:rsidP="0039604F">
      <w:pPr>
        <w:tabs>
          <w:tab w:val="left" w:pos="3756"/>
        </w:tabs>
        <w:spacing w:after="0"/>
        <w:jc w:val="both"/>
        <w:rPr>
          <w:rFonts w:ascii="Arial" w:hAnsi="Arial" w:cs="Arial"/>
          <w:sz w:val="20"/>
          <w:szCs w:val="20"/>
          <w:u w:val="single"/>
        </w:rPr>
      </w:pPr>
      <w:r w:rsidRPr="00B07710">
        <w:rPr>
          <w:rFonts w:ascii="Arial" w:hAnsi="Arial" w:cs="Arial"/>
          <w:sz w:val="20"/>
          <w:szCs w:val="20"/>
          <w:u w:val="single"/>
        </w:rPr>
        <w:t>Dalszych informacji udziela:</w:t>
      </w:r>
    </w:p>
    <w:p w:rsidR="0039604F" w:rsidRPr="0039604F" w:rsidRDefault="0039604F" w:rsidP="0039604F">
      <w:pPr>
        <w:tabs>
          <w:tab w:val="left" w:pos="3756"/>
        </w:tabs>
        <w:spacing w:after="0"/>
        <w:jc w:val="both"/>
        <w:rPr>
          <w:rFonts w:ascii="Arial" w:hAnsi="Arial" w:cs="Arial"/>
          <w:sz w:val="20"/>
          <w:szCs w:val="20"/>
        </w:rPr>
      </w:pPr>
      <w:r w:rsidRPr="0039604F">
        <w:rPr>
          <w:rFonts w:ascii="Arial" w:hAnsi="Arial" w:cs="Arial"/>
          <w:sz w:val="20"/>
          <w:szCs w:val="20"/>
        </w:rPr>
        <w:t xml:space="preserve">Magdalena </w:t>
      </w:r>
      <w:proofErr w:type="spellStart"/>
      <w:r w:rsidRPr="0039604F">
        <w:rPr>
          <w:rFonts w:ascii="Arial" w:hAnsi="Arial" w:cs="Arial"/>
          <w:sz w:val="20"/>
          <w:szCs w:val="20"/>
        </w:rPr>
        <w:t>Kuzmecka</w:t>
      </w:r>
      <w:proofErr w:type="spellEnd"/>
    </w:p>
    <w:p w:rsidR="0039604F" w:rsidRPr="0039604F" w:rsidRDefault="00996CF3" w:rsidP="0039604F">
      <w:pPr>
        <w:tabs>
          <w:tab w:val="left" w:pos="3756"/>
        </w:tabs>
        <w:spacing w:after="0"/>
        <w:jc w:val="both"/>
        <w:rPr>
          <w:rFonts w:ascii="Arial" w:hAnsi="Arial" w:cs="Arial"/>
          <w:sz w:val="20"/>
          <w:szCs w:val="20"/>
        </w:rPr>
      </w:pPr>
      <w:hyperlink r:id="rId10" w:history="1">
        <w:r w:rsidR="0039604F" w:rsidRPr="0039604F">
          <w:rPr>
            <w:rStyle w:val="Hipercze"/>
            <w:rFonts w:ascii="Arial" w:hAnsi="Arial" w:cs="Arial"/>
            <w:sz w:val="20"/>
            <w:szCs w:val="20"/>
          </w:rPr>
          <w:t>m.kuzmecka@lightscape.pl</w:t>
        </w:r>
      </w:hyperlink>
    </w:p>
    <w:p w:rsidR="00740283" w:rsidRDefault="0039604F" w:rsidP="0039604F">
      <w:pPr>
        <w:tabs>
          <w:tab w:val="left" w:pos="3756"/>
        </w:tabs>
        <w:spacing w:after="0"/>
        <w:jc w:val="both"/>
      </w:pPr>
      <w:r w:rsidRPr="0039604F">
        <w:rPr>
          <w:rFonts w:ascii="Arial" w:hAnsi="Arial" w:cs="Arial"/>
          <w:sz w:val="20"/>
          <w:szCs w:val="20"/>
        </w:rPr>
        <w:t>601 918</w:t>
      </w:r>
      <w:r w:rsidR="00B07710">
        <w:rPr>
          <w:rFonts w:ascii="Arial" w:hAnsi="Arial" w:cs="Arial"/>
          <w:sz w:val="20"/>
          <w:szCs w:val="20"/>
        </w:rPr>
        <w:t> </w:t>
      </w:r>
      <w:r w:rsidRPr="0039604F">
        <w:rPr>
          <w:rFonts w:ascii="Arial" w:hAnsi="Arial" w:cs="Arial"/>
          <w:sz w:val="20"/>
          <w:szCs w:val="20"/>
        </w:rPr>
        <w:t>503</w:t>
      </w:r>
      <w:r w:rsidR="005F3B07">
        <w:tab/>
      </w:r>
    </w:p>
    <w:p w:rsidR="00B07710" w:rsidRDefault="00B07710" w:rsidP="0039604F">
      <w:pPr>
        <w:tabs>
          <w:tab w:val="left" w:pos="3756"/>
        </w:tabs>
        <w:spacing w:after="0"/>
        <w:jc w:val="both"/>
      </w:pPr>
    </w:p>
    <w:p w:rsidR="00B07710" w:rsidRPr="00B07710" w:rsidRDefault="00B07710" w:rsidP="0039604F">
      <w:pPr>
        <w:tabs>
          <w:tab w:val="left" w:pos="3756"/>
        </w:tabs>
        <w:spacing w:after="0"/>
        <w:jc w:val="both"/>
        <w:rPr>
          <w:rFonts w:ascii="Arial" w:hAnsi="Arial" w:cs="Arial"/>
          <w:sz w:val="20"/>
          <w:szCs w:val="20"/>
        </w:rPr>
      </w:pPr>
      <w:r w:rsidRPr="00B07710">
        <w:rPr>
          <w:rFonts w:ascii="Arial" w:hAnsi="Arial" w:cs="Arial"/>
          <w:sz w:val="20"/>
          <w:szCs w:val="20"/>
        </w:rPr>
        <w:t>Kinga Woźniakowska</w:t>
      </w:r>
    </w:p>
    <w:p w:rsidR="00B07710" w:rsidRPr="00B07710" w:rsidRDefault="00996CF3" w:rsidP="0039604F">
      <w:pPr>
        <w:tabs>
          <w:tab w:val="left" w:pos="3756"/>
        </w:tabs>
        <w:spacing w:after="0"/>
        <w:jc w:val="both"/>
        <w:rPr>
          <w:rFonts w:ascii="Arial" w:hAnsi="Arial" w:cs="Arial"/>
          <w:sz w:val="20"/>
          <w:szCs w:val="20"/>
        </w:rPr>
      </w:pPr>
      <w:hyperlink r:id="rId11" w:history="1">
        <w:r w:rsidR="00B07710" w:rsidRPr="00B07710">
          <w:rPr>
            <w:rStyle w:val="Hipercze"/>
            <w:rFonts w:ascii="Arial" w:hAnsi="Arial" w:cs="Arial"/>
            <w:sz w:val="20"/>
            <w:szCs w:val="20"/>
          </w:rPr>
          <w:t>k.wozniakowska@lightsca.pel</w:t>
        </w:r>
      </w:hyperlink>
    </w:p>
    <w:p w:rsidR="00B07710" w:rsidRPr="00B07710" w:rsidRDefault="00B07710" w:rsidP="0039604F">
      <w:pPr>
        <w:tabs>
          <w:tab w:val="left" w:pos="3756"/>
        </w:tabs>
        <w:spacing w:after="0"/>
        <w:jc w:val="both"/>
        <w:rPr>
          <w:rFonts w:ascii="Arial" w:hAnsi="Arial" w:cs="Arial"/>
          <w:color w:val="000000"/>
          <w:sz w:val="20"/>
          <w:szCs w:val="20"/>
          <w:lang w:eastAsia="pl-PL"/>
        </w:rPr>
      </w:pPr>
      <w:r w:rsidRPr="00B07710">
        <w:rPr>
          <w:rFonts w:ascii="Arial" w:hAnsi="Arial" w:cs="Arial"/>
          <w:color w:val="000000"/>
          <w:sz w:val="20"/>
          <w:szCs w:val="20"/>
          <w:lang w:eastAsia="pl-PL"/>
        </w:rPr>
        <w:t>663 416 733</w:t>
      </w:r>
    </w:p>
    <w:p w:rsidR="00B07710" w:rsidRPr="005F3B07" w:rsidRDefault="00B07710" w:rsidP="0039604F">
      <w:pPr>
        <w:tabs>
          <w:tab w:val="left" w:pos="3756"/>
        </w:tabs>
        <w:spacing w:after="0"/>
        <w:jc w:val="both"/>
      </w:pPr>
    </w:p>
    <w:sectPr w:rsidR="00B07710" w:rsidRPr="005F3B0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F3" w:rsidRDefault="00996CF3" w:rsidP="005F3B07">
      <w:pPr>
        <w:spacing w:after="0" w:line="240" w:lineRule="auto"/>
      </w:pPr>
      <w:r>
        <w:separator/>
      </w:r>
    </w:p>
  </w:endnote>
  <w:endnote w:type="continuationSeparator" w:id="0">
    <w:p w:rsidR="00996CF3" w:rsidRDefault="00996CF3" w:rsidP="005F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4D" w:rsidRDefault="00E5274D">
    <w:pPr>
      <w:pStyle w:val="Stopka"/>
    </w:pPr>
    <w:r>
      <w:rPr>
        <w:noProof/>
        <w:lang w:eastAsia="pl-PL"/>
      </w:rPr>
      <w:drawing>
        <wp:anchor distT="0" distB="0" distL="114300" distR="114300" simplePos="0" relativeHeight="251659264" behindDoc="0" locked="0" layoutInCell="1" allowOverlap="1">
          <wp:simplePos x="0" y="0"/>
          <wp:positionH relativeFrom="margin">
            <wp:posOffset>-854075</wp:posOffset>
          </wp:positionH>
          <wp:positionV relativeFrom="margin">
            <wp:posOffset>8914765</wp:posOffset>
          </wp:positionV>
          <wp:extent cx="7464425" cy="928370"/>
          <wp:effectExtent l="0" t="0" r="3175"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png"/>
                  <pic:cNvPicPr/>
                </pic:nvPicPr>
                <pic:blipFill>
                  <a:blip r:embed="rId1">
                    <a:extLst>
                      <a:ext uri="{28A0092B-C50C-407E-A947-70E740481C1C}">
                        <a14:useLocalDpi xmlns:a14="http://schemas.microsoft.com/office/drawing/2010/main" val="0"/>
                      </a:ext>
                    </a:extLst>
                  </a:blip>
                  <a:stretch>
                    <a:fillRect/>
                  </a:stretch>
                </pic:blipFill>
                <pic:spPr>
                  <a:xfrm>
                    <a:off x="0" y="0"/>
                    <a:ext cx="7464425" cy="928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F3" w:rsidRDefault="00996CF3" w:rsidP="005F3B07">
      <w:pPr>
        <w:spacing w:after="0" w:line="240" w:lineRule="auto"/>
      </w:pPr>
      <w:r>
        <w:separator/>
      </w:r>
    </w:p>
  </w:footnote>
  <w:footnote w:type="continuationSeparator" w:id="0">
    <w:p w:rsidR="00996CF3" w:rsidRDefault="00996CF3" w:rsidP="005F3B07">
      <w:pPr>
        <w:spacing w:after="0" w:line="240" w:lineRule="auto"/>
      </w:pPr>
      <w:r>
        <w:continuationSeparator/>
      </w:r>
    </w:p>
  </w:footnote>
  <w:footnote w:id="1">
    <w:p w:rsidR="00A4532A" w:rsidRPr="00EE40F4" w:rsidRDefault="00A4532A" w:rsidP="00A4532A">
      <w:pPr>
        <w:pStyle w:val="Tekstprzypisudolnego"/>
        <w:rPr>
          <w:rFonts w:ascii="Arial" w:hAnsi="Arial" w:cs="Arial"/>
          <w:sz w:val="16"/>
          <w:szCs w:val="16"/>
        </w:rPr>
      </w:pPr>
      <w:r w:rsidRPr="00965CF2">
        <w:rPr>
          <w:rStyle w:val="Odwoanieprzypisudolnego"/>
          <w:rFonts w:ascii="Arial" w:hAnsi="Arial" w:cs="Arial"/>
          <w:sz w:val="16"/>
          <w:szCs w:val="16"/>
        </w:rPr>
        <w:footnoteRef/>
      </w:r>
      <w:r w:rsidRPr="00965CF2">
        <w:rPr>
          <w:rFonts w:ascii="Arial" w:hAnsi="Arial" w:cs="Arial"/>
          <w:sz w:val="16"/>
          <w:szCs w:val="16"/>
        </w:rPr>
        <w:t xml:space="preserve"> </w:t>
      </w:r>
      <w:r w:rsidRPr="00EE40F4">
        <w:rPr>
          <w:rFonts w:ascii="Arial" w:hAnsi="Arial" w:cs="Arial"/>
          <w:sz w:val="16"/>
          <w:szCs w:val="16"/>
        </w:rPr>
        <w:t>http://stat.gov.pl/obszary-tematyczne/transport-i-lacznosc/transport/gospodarka-morska-w-polsce-w-2017-roku,7,15.html</w:t>
      </w:r>
    </w:p>
  </w:footnote>
  <w:footnote w:id="2">
    <w:p w:rsidR="00A4532A" w:rsidRPr="00EE40F4" w:rsidRDefault="00A4532A" w:rsidP="00A4532A">
      <w:pPr>
        <w:pStyle w:val="Tekstprzypisudolnego"/>
        <w:rPr>
          <w:rFonts w:ascii="Arial" w:hAnsi="Arial" w:cs="Arial"/>
          <w:sz w:val="16"/>
          <w:szCs w:val="16"/>
        </w:rPr>
      </w:pPr>
      <w:r w:rsidRPr="00EE40F4">
        <w:rPr>
          <w:rStyle w:val="Odwoanieprzypisudolnego"/>
          <w:rFonts w:ascii="Arial" w:hAnsi="Arial" w:cs="Arial"/>
          <w:sz w:val="16"/>
          <w:szCs w:val="16"/>
        </w:rPr>
        <w:footnoteRef/>
      </w:r>
      <w:r w:rsidRPr="00EE40F4">
        <w:rPr>
          <w:rFonts w:ascii="Arial" w:hAnsi="Arial" w:cs="Arial"/>
          <w:sz w:val="16"/>
          <w:szCs w:val="16"/>
        </w:rPr>
        <w:t xml:space="preserve"> http://www.wielkiebadaniepromowe.pl/</w:t>
      </w:r>
    </w:p>
  </w:footnote>
  <w:footnote w:id="3">
    <w:p w:rsidR="00A4532A" w:rsidRPr="00EE40F4" w:rsidRDefault="00A4532A" w:rsidP="00A4532A">
      <w:pPr>
        <w:spacing w:after="0"/>
        <w:jc w:val="both"/>
        <w:rPr>
          <w:rFonts w:ascii="Arial" w:hAnsi="Arial" w:cs="Arial"/>
          <w:sz w:val="16"/>
          <w:szCs w:val="16"/>
          <w:lang w:eastAsia="pl-PL"/>
        </w:rPr>
      </w:pPr>
      <w:r w:rsidRPr="00EE40F4">
        <w:rPr>
          <w:rStyle w:val="Odwoanieprzypisudolnego"/>
          <w:rFonts w:ascii="Arial" w:hAnsi="Arial" w:cs="Arial"/>
          <w:sz w:val="16"/>
          <w:szCs w:val="16"/>
        </w:rPr>
        <w:footnoteRef/>
      </w:r>
      <w:r w:rsidRPr="00EE40F4">
        <w:rPr>
          <w:rFonts w:ascii="Arial" w:hAnsi="Arial" w:cs="Arial"/>
          <w:sz w:val="16"/>
          <w:szCs w:val="16"/>
        </w:rPr>
        <w:t xml:space="preserve"> </w:t>
      </w:r>
      <w:r w:rsidRPr="00EE40F4">
        <w:rPr>
          <w:rFonts w:ascii="Arial" w:hAnsi="Arial" w:cs="Arial"/>
          <w:sz w:val="16"/>
          <w:szCs w:val="16"/>
          <w:lang w:eastAsia="pl-PL"/>
        </w:rPr>
        <w:t xml:space="preserve">Treść art. 9 </w:t>
      </w:r>
      <w:proofErr w:type="spellStart"/>
      <w:r w:rsidRPr="00EE40F4">
        <w:rPr>
          <w:rFonts w:ascii="Arial" w:hAnsi="Arial" w:cs="Arial"/>
          <w:sz w:val="16"/>
          <w:szCs w:val="16"/>
          <w:lang w:eastAsia="pl-PL"/>
        </w:rPr>
        <w:t>rozp</w:t>
      </w:r>
      <w:proofErr w:type="spellEnd"/>
      <w:r w:rsidRPr="00EE40F4">
        <w:rPr>
          <w:rFonts w:ascii="Arial" w:hAnsi="Arial" w:cs="Arial"/>
          <w:sz w:val="16"/>
          <w:szCs w:val="16"/>
          <w:lang w:eastAsia="pl-PL"/>
        </w:rPr>
        <w:t>. 561/2006/WE:</w:t>
      </w:r>
    </w:p>
    <w:p w:rsidR="00A4532A" w:rsidRPr="00EE40F4" w:rsidRDefault="00A4532A" w:rsidP="00A4532A">
      <w:pPr>
        <w:spacing w:after="0"/>
        <w:jc w:val="both"/>
        <w:rPr>
          <w:rFonts w:ascii="Arial" w:hAnsi="Arial" w:cs="Arial"/>
          <w:i/>
          <w:sz w:val="16"/>
          <w:szCs w:val="16"/>
          <w:lang w:eastAsia="pl-PL"/>
        </w:rPr>
      </w:pPr>
      <w:r w:rsidRPr="00EE40F4">
        <w:rPr>
          <w:rFonts w:ascii="Arial" w:hAnsi="Arial" w:cs="Arial"/>
          <w:i/>
          <w:sz w:val="16"/>
          <w:szCs w:val="16"/>
          <w:lang w:eastAsia="pl-PL"/>
        </w:rPr>
        <w:t>Na zasadzie odstępstwa od przepisów art. 8, w przypadku, gdy kierowca towarzyszy pojazdowi transportowanemu promem lub pociągiem i wykorzystuje regularny dzienny okres odpoczynku, okres ten można przerwać nie więcej niż dwukrotnie innymi czynnościami trwającymi łącznie nie dłużej niż godzinę. Podczas tego regularnego dziennego okresu odpoczynku kierowca ma do dyspozycji koję lub kuszetkę.</w:t>
      </w:r>
    </w:p>
    <w:p w:rsidR="00A4532A" w:rsidRDefault="00A4532A" w:rsidP="00A4532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7" w:rsidRDefault="005F3B07">
    <w:pPr>
      <w:pStyle w:val="Nagwek"/>
    </w:pPr>
    <w:r>
      <w:rPr>
        <w:noProof/>
        <w:lang w:eastAsia="pl-PL"/>
      </w:rPr>
      <w:drawing>
        <wp:anchor distT="0" distB="0" distL="114300" distR="114300" simplePos="0" relativeHeight="251658240" behindDoc="0" locked="0" layoutInCell="1" allowOverlap="1">
          <wp:simplePos x="0" y="0"/>
          <wp:positionH relativeFrom="margin">
            <wp:posOffset>-975995</wp:posOffset>
          </wp:positionH>
          <wp:positionV relativeFrom="margin">
            <wp:posOffset>-907415</wp:posOffset>
          </wp:positionV>
          <wp:extent cx="7898130" cy="912495"/>
          <wp:effectExtent l="0" t="0" r="762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map.png"/>
                  <pic:cNvPicPr/>
                </pic:nvPicPr>
                <pic:blipFill>
                  <a:blip r:embed="rId1">
                    <a:extLst>
                      <a:ext uri="{28A0092B-C50C-407E-A947-70E740481C1C}">
                        <a14:useLocalDpi xmlns:a14="http://schemas.microsoft.com/office/drawing/2010/main" val="0"/>
                      </a:ext>
                    </a:extLst>
                  </a:blip>
                  <a:stretch>
                    <a:fillRect/>
                  </a:stretch>
                </pic:blipFill>
                <pic:spPr>
                  <a:xfrm>
                    <a:off x="0" y="0"/>
                    <a:ext cx="7898130" cy="912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3669"/>
    <w:multiLevelType w:val="hybridMultilevel"/>
    <w:tmpl w:val="3C90C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alama">
    <w15:presenceInfo w15:providerId="AD" w15:userId="S-1-5-21-3231640742-2752665577-2821562609-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7A"/>
    <w:rsid w:val="00006BCB"/>
    <w:rsid w:val="00041CCB"/>
    <w:rsid w:val="00064A7A"/>
    <w:rsid w:val="00104378"/>
    <w:rsid w:val="00270FDD"/>
    <w:rsid w:val="002818E9"/>
    <w:rsid w:val="002A1C12"/>
    <w:rsid w:val="003110A0"/>
    <w:rsid w:val="00320E27"/>
    <w:rsid w:val="0039604F"/>
    <w:rsid w:val="003B56B1"/>
    <w:rsid w:val="00402FD0"/>
    <w:rsid w:val="004922CB"/>
    <w:rsid w:val="00515BB7"/>
    <w:rsid w:val="00545A76"/>
    <w:rsid w:val="005C4265"/>
    <w:rsid w:val="005F3B07"/>
    <w:rsid w:val="006D5C95"/>
    <w:rsid w:val="00740283"/>
    <w:rsid w:val="00781CB9"/>
    <w:rsid w:val="00840F62"/>
    <w:rsid w:val="0085360A"/>
    <w:rsid w:val="008E0A80"/>
    <w:rsid w:val="008E550B"/>
    <w:rsid w:val="009240EA"/>
    <w:rsid w:val="009346C7"/>
    <w:rsid w:val="00996CF3"/>
    <w:rsid w:val="00A4532A"/>
    <w:rsid w:val="00AA3078"/>
    <w:rsid w:val="00B07710"/>
    <w:rsid w:val="00B92084"/>
    <w:rsid w:val="00BA4AB4"/>
    <w:rsid w:val="00BB5147"/>
    <w:rsid w:val="00BD3547"/>
    <w:rsid w:val="00C11257"/>
    <w:rsid w:val="00D02A4D"/>
    <w:rsid w:val="00E5274D"/>
    <w:rsid w:val="00EB0EA6"/>
    <w:rsid w:val="00EC5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07"/>
  </w:style>
  <w:style w:type="paragraph" w:styleId="Stopka">
    <w:name w:val="footer"/>
    <w:basedOn w:val="Normalny"/>
    <w:link w:val="StopkaZnak"/>
    <w:uiPriority w:val="99"/>
    <w:unhideWhenUsed/>
    <w:rsid w:val="005F3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B07"/>
  </w:style>
  <w:style w:type="paragraph" w:styleId="Tekstdymka">
    <w:name w:val="Balloon Text"/>
    <w:basedOn w:val="Normalny"/>
    <w:link w:val="TekstdymkaZnak"/>
    <w:uiPriority w:val="99"/>
    <w:semiHidden/>
    <w:unhideWhenUsed/>
    <w:rsid w:val="00EC5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F2B"/>
    <w:rPr>
      <w:rFonts w:ascii="Tahoma" w:hAnsi="Tahoma" w:cs="Tahoma"/>
      <w:sz w:val="16"/>
      <w:szCs w:val="16"/>
    </w:rPr>
  </w:style>
  <w:style w:type="character" w:styleId="Odwoaniedokomentarza">
    <w:name w:val="annotation reference"/>
    <w:basedOn w:val="Domylnaczcionkaakapitu"/>
    <w:uiPriority w:val="99"/>
    <w:semiHidden/>
    <w:unhideWhenUsed/>
    <w:rsid w:val="009346C7"/>
    <w:rPr>
      <w:sz w:val="16"/>
      <w:szCs w:val="16"/>
    </w:rPr>
  </w:style>
  <w:style w:type="paragraph" w:styleId="Tekstkomentarza">
    <w:name w:val="annotation text"/>
    <w:basedOn w:val="Normalny"/>
    <w:link w:val="TekstkomentarzaZnak"/>
    <w:uiPriority w:val="99"/>
    <w:semiHidden/>
    <w:unhideWhenUsed/>
    <w:rsid w:val="009346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46C7"/>
    <w:rPr>
      <w:sz w:val="20"/>
      <w:szCs w:val="20"/>
    </w:rPr>
  </w:style>
  <w:style w:type="paragraph" w:styleId="Tematkomentarza">
    <w:name w:val="annotation subject"/>
    <w:basedOn w:val="Tekstkomentarza"/>
    <w:next w:val="Tekstkomentarza"/>
    <w:link w:val="TematkomentarzaZnak"/>
    <w:uiPriority w:val="99"/>
    <w:semiHidden/>
    <w:unhideWhenUsed/>
    <w:rsid w:val="009346C7"/>
    <w:rPr>
      <w:b/>
      <w:bCs/>
    </w:rPr>
  </w:style>
  <w:style w:type="character" w:customStyle="1" w:styleId="TematkomentarzaZnak">
    <w:name w:val="Temat komentarza Znak"/>
    <w:basedOn w:val="TekstkomentarzaZnak"/>
    <w:link w:val="Tematkomentarza"/>
    <w:uiPriority w:val="99"/>
    <w:semiHidden/>
    <w:rsid w:val="009346C7"/>
    <w:rPr>
      <w:b/>
      <w:bCs/>
      <w:sz w:val="20"/>
      <w:szCs w:val="20"/>
    </w:rPr>
  </w:style>
  <w:style w:type="paragraph" w:styleId="Bezodstpw">
    <w:name w:val="No Spacing"/>
    <w:uiPriority w:val="1"/>
    <w:qFormat/>
    <w:rsid w:val="0039604F"/>
    <w:pPr>
      <w:spacing w:after="0" w:line="240" w:lineRule="auto"/>
    </w:pPr>
  </w:style>
  <w:style w:type="character" w:styleId="Hipercze">
    <w:name w:val="Hyperlink"/>
    <w:basedOn w:val="Domylnaczcionkaakapitu"/>
    <w:uiPriority w:val="99"/>
    <w:unhideWhenUsed/>
    <w:rsid w:val="0039604F"/>
    <w:rPr>
      <w:color w:val="0563C1" w:themeColor="hyperlink"/>
      <w:u w:val="single"/>
    </w:rPr>
  </w:style>
  <w:style w:type="paragraph" w:styleId="Tekstprzypisudolnego">
    <w:name w:val="footnote text"/>
    <w:basedOn w:val="Normalny"/>
    <w:link w:val="TekstprzypisudolnegoZnak"/>
    <w:uiPriority w:val="99"/>
    <w:semiHidden/>
    <w:unhideWhenUsed/>
    <w:rsid w:val="00A453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532A"/>
    <w:rPr>
      <w:sz w:val="20"/>
      <w:szCs w:val="20"/>
    </w:rPr>
  </w:style>
  <w:style w:type="character" w:styleId="Odwoanieprzypisudolnego">
    <w:name w:val="footnote reference"/>
    <w:basedOn w:val="Domylnaczcionkaakapitu"/>
    <w:uiPriority w:val="99"/>
    <w:semiHidden/>
    <w:unhideWhenUsed/>
    <w:rsid w:val="00A4532A"/>
    <w:rPr>
      <w:vertAlign w:val="superscript"/>
    </w:rPr>
  </w:style>
  <w:style w:type="paragraph" w:styleId="Akapitzlist">
    <w:name w:val="List Paragraph"/>
    <w:basedOn w:val="Normalny"/>
    <w:uiPriority w:val="34"/>
    <w:qFormat/>
    <w:rsid w:val="00A4532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07"/>
  </w:style>
  <w:style w:type="paragraph" w:styleId="Stopka">
    <w:name w:val="footer"/>
    <w:basedOn w:val="Normalny"/>
    <w:link w:val="StopkaZnak"/>
    <w:uiPriority w:val="99"/>
    <w:unhideWhenUsed/>
    <w:rsid w:val="005F3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B07"/>
  </w:style>
  <w:style w:type="paragraph" w:styleId="Tekstdymka">
    <w:name w:val="Balloon Text"/>
    <w:basedOn w:val="Normalny"/>
    <w:link w:val="TekstdymkaZnak"/>
    <w:uiPriority w:val="99"/>
    <w:semiHidden/>
    <w:unhideWhenUsed/>
    <w:rsid w:val="00EC5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F2B"/>
    <w:rPr>
      <w:rFonts w:ascii="Tahoma" w:hAnsi="Tahoma" w:cs="Tahoma"/>
      <w:sz w:val="16"/>
      <w:szCs w:val="16"/>
    </w:rPr>
  </w:style>
  <w:style w:type="character" w:styleId="Odwoaniedokomentarza">
    <w:name w:val="annotation reference"/>
    <w:basedOn w:val="Domylnaczcionkaakapitu"/>
    <w:uiPriority w:val="99"/>
    <w:semiHidden/>
    <w:unhideWhenUsed/>
    <w:rsid w:val="009346C7"/>
    <w:rPr>
      <w:sz w:val="16"/>
      <w:szCs w:val="16"/>
    </w:rPr>
  </w:style>
  <w:style w:type="paragraph" w:styleId="Tekstkomentarza">
    <w:name w:val="annotation text"/>
    <w:basedOn w:val="Normalny"/>
    <w:link w:val="TekstkomentarzaZnak"/>
    <w:uiPriority w:val="99"/>
    <w:semiHidden/>
    <w:unhideWhenUsed/>
    <w:rsid w:val="009346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46C7"/>
    <w:rPr>
      <w:sz w:val="20"/>
      <w:szCs w:val="20"/>
    </w:rPr>
  </w:style>
  <w:style w:type="paragraph" w:styleId="Tematkomentarza">
    <w:name w:val="annotation subject"/>
    <w:basedOn w:val="Tekstkomentarza"/>
    <w:next w:val="Tekstkomentarza"/>
    <w:link w:val="TematkomentarzaZnak"/>
    <w:uiPriority w:val="99"/>
    <w:semiHidden/>
    <w:unhideWhenUsed/>
    <w:rsid w:val="009346C7"/>
    <w:rPr>
      <w:b/>
      <w:bCs/>
    </w:rPr>
  </w:style>
  <w:style w:type="character" w:customStyle="1" w:styleId="TematkomentarzaZnak">
    <w:name w:val="Temat komentarza Znak"/>
    <w:basedOn w:val="TekstkomentarzaZnak"/>
    <w:link w:val="Tematkomentarza"/>
    <w:uiPriority w:val="99"/>
    <w:semiHidden/>
    <w:rsid w:val="009346C7"/>
    <w:rPr>
      <w:b/>
      <w:bCs/>
      <w:sz w:val="20"/>
      <w:szCs w:val="20"/>
    </w:rPr>
  </w:style>
  <w:style w:type="paragraph" w:styleId="Bezodstpw">
    <w:name w:val="No Spacing"/>
    <w:uiPriority w:val="1"/>
    <w:qFormat/>
    <w:rsid w:val="0039604F"/>
    <w:pPr>
      <w:spacing w:after="0" w:line="240" w:lineRule="auto"/>
    </w:pPr>
  </w:style>
  <w:style w:type="character" w:styleId="Hipercze">
    <w:name w:val="Hyperlink"/>
    <w:basedOn w:val="Domylnaczcionkaakapitu"/>
    <w:uiPriority w:val="99"/>
    <w:unhideWhenUsed/>
    <w:rsid w:val="0039604F"/>
    <w:rPr>
      <w:color w:val="0563C1" w:themeColor="hyperlink"/>
      <w:u w:val="single"/>
    </w:rPr>
  </w:style>
  <w:style w:type="paragraph" w:styleId="Tekstprzypisudolnego">
    <w:name w:val="footnote text"/>
    <w:basedOn w:val="Normalny"/>
    <w:link w:val="TekstprzypisudolnegoZnak"/>
    <w:uiPriority w:val="99"/>
    <w:semiHidden/>
    <w:unhideWhenUsed/>
    <w:rsid w:val="00A453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532A"/>
    <w:rPr>
      <w:sz w:val="20"/>
      <w:szCs w:val="20"/>
    </w:rPr>
  </w:style>
  <w:style w:type="character" w:styleId="Odwoanieprzypisudolnego">
    <w:name w:val="footnote reference"/>
    <w:basedOn w:val="Domylnaczcionkaakapitu"/>
    <w:uiPriority w:val="99"/>
    <w:semiHidden/>
    <w:unhideWhenUsed/>
    <w:rsid w:val="00A4532A"/>
    <w:rPr>
      <w:vertAlign w:val="superscript"/>
    </w:rPr>
  </w:style>
  <w:style w:type="paragraph" w:styleId="Akapitzlist">
    <w:name w:val="List Paragraph"/>
    <w:basedOn w:val="Normalny"/>
    <w:uiPriority w:val="34"/>
    <w:qFormat/>
    <w:rsid w:val="00A453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dlatransportu.pl/wp-content/uploads/2015/07/obraz1.p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wozniakowska@lightsca.p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uzmecka@lightscape.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ppietrasina</dc:creator>
  <cp:lastModifiedBy>Magdalena Kuzmecka</cp:lastModifiedBy>
  <cp:revision>10</cp:revision>
  <cp:lastPrinted>2017-11-16T09:55:00Z</cp:lastPrinted>
  <dcterms:created xsi:type="dcterms:W3CDTF">2018-12-04T14:11:00Z</dcterms:created>
  <dcterms:modified xsi:type="dcterms:W3CDTF">2019-01-23T08:50:00Z</dcterms:modified>
</cp:coreProperties>
</file>