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9E" w:rsidRDefault="00B5749E" w:rsidP="00974E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CB31C9" w:rsidTr="00CB31C9">
        <w:tc>
          <w:tcPr>
            <w:tcW w:w="4792" w:type="dxa"/>
          </w:tcPr>
          <w:p w:rsidR="00CB31C9" w:rsidRDefault="00CB31C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noProof/>
                <w:lang w:eastAsia="pl-PL"/>
              </w:rPr>
              <w:drawing>
                <wp:inline distT="0" distB="0" distL="0" distR="0">
                  <wp:extent cx="1905200" cy="2857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1C9" w:rsidRDefault="00CB31C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OR-BP-V.8046.45.2020.MO</w:t>
            </w:r>
          </w:p>
          <w:p w:rsidR="00CB31C9" w:rsidRDefault="00CB31C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CB31C9" w:rsidRDefault="00CB31C9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3D3FC0">
              <w:rPr>
                <w:rFonts w:ascii="Arial" w:hAnsi="Arial" w:cs="Arial"/>
                <w:sz w:val="18"/>
                <w:szCs w:val="18"/>
              </w:rPr>
              <w:t>, 27</w:t>
            </w:r>
            <w:r w:rsidR="00CD6E9C">
              <w:rPr>
                <w:rFonts w:ascii="Arial" w:hAnsi="Arial" w:cs="Arial"/>
                <w:sz w:val="18"/>
                <w:szCs w:val="18"/>
              </w:rPr>
              <w:t xml:space="preserve"> października 2020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CB31C9" w:rsidTr="00CB31C9">
        <w:tc>
          <w:tcPr>
            <w:tcW w:w="4792" w:type="dxa"/>
            <w:hideMark/>
          </w:tcPr>
          <w:p w:rsidR="00CB31C9" w:rsidRDefault="00CB3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CB31C9" w:rsidRDefault="00CB31C9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:rsidR="00CB31C9" w:rsidRDefault="00CB31C9" w:rsidP="00974E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D6E9C" w:rsidRDefault="00CD6E9C" w:rsidP="00CD6E9C">
      <w:pPr>
        <w:spacing w:after="0" w:line="360" w:lineRule="auto"/>
        <w:ind w:left="524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Podmioty prowadzące kursy</w:t>
      </w:r>
    </w:p>
    <w:p w:rsidR="00CD6E9C" w:rsidRDefault="00CD6E9C" w:rsidP="00CD6E9C">
      <w:pPr>
        <w:spacing w:after="0" w:line="360" w:lineRule="auto"/>
        <w:ind w:left="524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dla kierowców przewożących</w:t>
      </w:r>
    </w:p>
    <w:p w:rsidR="00CD6E9C" w:rsidRDefault="00CD6E9C" w:rsidP="00CD6E9C">
      <w:pPr>
        <w:spacing w:after="0" w:line="360" w:lineRule="auto"/>
        <w:ind w:left="524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towary niebezpieczne </w:t>
      </w:r>
      <w:r>
        <w:rPr>
          <w:rFonts w:ascii="Arial" w:hAnsi="Arial" w:cs="Arial"/>
          <w:b/>
          <w:bCs/>
          <w:sz w:val="18"/>
          <w:szCs w:val="18"/>
        </w:rPr>
        <w:br/>
        <w:t>w województwie mazowieckim</w:t>
      </w:r>
    </w:p>
    <w:p w:rsidR="00CD6E9C" w:rsidRDefault="00CD6E9C" w:rsidP="00CD6E9C">
      <w:pPr>
        <w:spacing w:after="0" w:line="360" w:lineRule="auto"/>
        <w:ind w:left="5245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(wg rozdzielnika)</w:t>
      </w:r>
    </w:p>
    <w:p w:rsidR="00CD6E9C" w:rsidRDefault="00CD6E9C" w:rsidP="00CD6E9C">
      <w:pPr>
        <w:spacing w:after="0" w:line="360" w:lineRule="auto"/>
        <w:ind w:left="5245"/>
        <w:rPr>
          <w:rFonts w:ascii="Arial" w:hAnsi="Arial" w:cs="Arial"/>
          <w:i/>
          <w:iCs/>
          <w:sz w:val="18"/>
          <w:szCs w:val="18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D6E9C" w:rsidRDefault="00CD6E9C" w:rsidP="00CD6E9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Uprzejmie informuję, że od 24 października 2020 r. egzaminy dla kierowców przewożących towary niebezpieczne będą przeprowadzane zgodnie z warunkami określonymi w rozporządzeniu Rady Ministrów z dnia</w:t>
      </w:r>
      <w:r>
        <w:rPr>
          <w:rFonts w:ascii="Arial" w:hAnsi="Arial" w:cs="Arial"/>
          <w:sz w:val="18"/>
          <w:szCs w:val="18"/>
        </w:rPr>
        <w:br/>
        <w:t xml:space="preserve">9 października 2020 r. w sprawie ustanowienia określonych ograniczeń, nakazów i zakazów w związku z wystąpieniem stanu epidemii ( Dz. U. poz. 1758,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 zm.), zwanego dalej „rozporządzeniem”, ze szczególnym uwzględnieniem zmian wprowadzonych w tym rozporządzeniu rozporządzeniem Rady Ministrów z dnia 23 października 2020 r. (Dz. U.</w:t>
      </w:r>
      <w:r>
        <w:rPr>
          <w:rFonts w:ascii="Arial" w:hAnsi="Arial" w:cs="Arial"/>
          <w:sz w:val="18"/>
          <w:szCs w:val="18"/>
        </w:rPr>
        <w:br/>
        <w:t xml:space="preserve">z 2020 r., poz. 1871).  </w:t>
      </w:r>
    </w:p>
    <w:p w:rsidR="00CD6E9C" w:rsidRDefault="00CD6E9C" w:rsidP="00CD6E9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W związku z powyższym, zgodnie z § 28 ust. 9 pkt 2 rozporządzenia w egzaminie może uczestniczyć </w:t>
      </w:r>
      <w:r>
        <w:rPr>
          <w:rFonts w:ascii="Arial" w:hAnsi="Arial" w:cs="Arial"/>
          <w:b/>
          <w:bCs/>
          <w:sz w:val="18"/>
          <w:szCs w:val="18"/>
        </w:rPr>
        <w:t xml:space="preserve">nie więcej niż 20 osób, łącznie z członkami komisji egzaminacyjnej. </w:t>
      </w:r>
      <w:r>
        <w:rPr>
          <w:rFonts w:ascii="Arial" w:hAnsi="Arial" w:cs="Arial"/>
          <w:sz w:val="18"/>
          <w:szCs w:val="18"/>
        </w:rPr>
        <w:t>Dotyczy to również liczby osób (wraz z wykładowcą), które uczestniczą w prowadzonych przez Państwa kursach ADR.</w:t>
      </w:r>
    </w:p>
    <w:p w:rsidR="00CD6E9C" w:rsidRDefault="00CD6E9C" w:rsidP="00CD6E9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Ponadto przypominam, że osoby biorące udział w egzaminie obowiązane są do zachowania pozostałych obostrzeń polegających na zakrywaniu ust i nosa, zdezynfekowaniu dłoni lub nałożenia rękawiczek jednorazowych oraz utrzymania odległości pomiędzy uczestnikami egzaminu minimum 1,5 m.</w:t>
      </w:r>
    </w:p>
    <w:p w:rsidR="00CD6E9C" w:rsidRDefault="00CD6E9C" w:rsidP="00CD6E9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D6E9C" w:rsidRDefault="00CD6E9C" w:rsidP="00CD6E9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D6E9C" w:rsidRDefault="00CD6E9C" w:rsidP="00CD6E9C">
      <w:pPr>
        <w:tabs>
          <w:tab w:val="left" w:pos="851"/>
        </w:tabs>
        <w:spacing w:after="0" w:line="240" w:lineRule="auto"/>
        <w:ind w:left="36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Sekretarz Województwa</w:t>
      </w:r>
    </w:p>
    <w:p w:rsidR="00CD6E9C" w:rsidRDefault="00CD6E9C" w:rsidP="00CD6E9C">
      <w:pPr>
        <w:tabs>
          <w:tab w:val="left" w:pos="851"/>
        </w:tabs>
        <w:spacing w:line="360" w:lineRule="auto"/>
        <w:ind w:left="36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Urzędu Marszałkowskiego</w:t>
      </w:r>
    </w:p>
    <w:p w:rsidR="00CD6E9C" w:rsidRDefault="00CD6E9C" w:rsidP="00CD6E9C">
      <w:pPr>
        <w:tabs>
          <w:tab w:val="left" w:pos="851"/>
        </w:tabs>
        <w:spacing w:after="0" w:line="360" w:lineRule="auto"/>
        <w:ind w:left="36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Waldemar Kuliński</w:t>
      </w:r>
    </w:p>
    <w:p w:rsidR="00CD6E9C" w:rsidRDefault="00CD6E9C" w:rsidP="00CD6E9C">
      <w:pPr>
        <w:tabs>
          <w:tab w:val="left" w:pos="851"/>
        </w:tabs>
        <w:spacing w:after="0" w:line="360" w:lineRule="auto"/>
        <w:ind w:left="368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podpisano elektronicznie)</w:t>
      </w:r>
    </w:p>
    <w:p w:rsidR="00CD6E9C" w:rsidRDefault="00CD6E9C" w:rsidP="00CD6E9C">
      <w:pPr>
        <w:tabs>
          <w:tab w:val="left" w:pos="851"/>
        </w:tabs>
        <w:spacing w:after="0" w:line="360" w:lineRule="auto"/>
        <w:ind w:left="3686"/>
        <w:jc w:val="center"/>
        <w:rPr>
          <w:rFonts w:ascii="Arial" w:hAnsi="Arial" w:cs="Arial"/>
          <w:i/>
          <w:sz w:val="16"/>
          <w:szCs w:val="16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:rsidR="00CD6E9C" w:rsidRDefault="00CD6E9C" w:rsidP="00CD6E9C">
      <w:pPr>
        <w:tabs>
          <w:tab w:val="left" w:pos="851"/>
        </w:tabs>
        <w:spacing w:after="0" w:line="360" w:lineRule="auto"/>
        <w:rPr>
          <w:rFonts w:ascii="Arial" w:hAnsi="Arial" w:cs="Arial"/>
          <w:iCs/>
          <w:sz w:val="16"/>
          <w:szCs w:val="16"/>
          <w:u w:val="single"/>
        </w:rPr>
      </w:pPr>
      <w:r>
        <w:rPr>
          <w:rFonts w:ascii="Arial" w:hAnsi="Arial" w:cs="Arial"/>
          <w:iCs/>
          <w:sz w:val="16"/>
          <w:szCs w:val="16"/>
          <w:u w:val="single"/>
        </w:rPr>
        <w:t xml:space="preserve">Do wiadomości: </w:t>
      </w:r>
    </w:p>
    <w:p w:rsidR="00CD6E9C" w:rsidRPr="00737C96" w:rsidRDefault="00CD6E9C" w:rsidP="00737C96">
      <w:pPr>
        <w:tabs>
          <w:tab w:val="left" w:pos="851"/>
        </w:tabs>
        <w:spacing w:after="0" w:line="36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- Przewodniczący Komisji podczas egzaminów dla kierowców przewożących towary niebezpieczne.</w:t>
      </w:r>
      <w:bookmarkStart w:id="2" w:name="_GoBack"/>
      <w:bookmarkEnd w:id="2"/>
    </w:p>
    <w:sectPr w:rsidR="00CD6E9C" w:rsidRPr="00737C96" w:rsidSect="00E80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96" w:rsidRDefault="00367C96" w:rsidP="007F4ED4">
      <w:pPr>
        <w:spacing w:after="0" w:line="240" w:lineRule="auto"/>
      </w:pPr>
      <w:r>
        <w:separator/>
      </w:r>
    </w:p>
  </w:endnote>
  <w:endnote w:type="continuationSeparator" w:id="0">
    <w:p w:rsidR="00367C96" w:rsidRDefault="00367C96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9C" w:rsidRDefault="00CD6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Pr="00BC1750" w:rsidRDefault="00BC1750" w:rsidP="00BC1750">
    <w:pPr>
      <w:pStyle w:val="Stopka"/>
      <w:jc w:val="right"/>
      <w:rPr>
        <w:rFonts w:ascii="Arial" w:hAnsi="Arial" w:cs="Arial"/>
        <w:sz w:val="16"/>
        <w:szCs w:val="16"/>
      </w:rPr>
    </w:pPr>
    <w:r w:rsidRPr="00BC1750">
      <w:rPr>
        <w:rFonts w:ascii="Arial" w:hAnsi="Arial" w:cs="Arial"/>
        <w:sz w:val="16"/>
        <w:szCs w:val="16"/>
      </w:rPr>
      <w:fldChar w:fldCharType="begin"/>
    </w:r>
    <w:r w:rsidRPr="00BC1750">
      <w:rPr>
        <w:rFonts w:ascii="Arial" w:hAnsi="Arial" w:cs="Arial"/>
        <w:sz w:val="16"/>
        <w:szCs w:val="16"/>
      </w:rPr>
      <w:instrText xml:space="preserve"> PAGE   \* MERGEFORMAT </w:instrText>
    </w:r>
    <w:r w:rsidRPr="00BC1750">
      <w:rPr>
        <w:rFonts w:ascii="Arial" w:hAnsi="Arial" w:cs="Arial"/>
        <w:sz w:val="16"/>
        <w:szCs w:val="16"/>
      </w:rPr>
      <w:fldChar w:fldCharType="separate"/>
    </w:r>
    <w:r w:rsidR="00737C96">
      <w:rPr>
        <w:rFonts w:ascii="Arial" w:hAnsi="Arial" w:cs="Arial"/>
        <w:noProof/>
        <w:sz w:val="16"/>
        <w:szCs w:val="16"/>
      </w:rPr>
      <w:t>2</w:t>
    </w:r>
    <w:r w:rsidRPr="00BC175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A1" w:rsidRPr="00EC6F09" w:rsidRDefault="00DD3EA1" w:rsidP="004E61E3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96" w:rsidRDefault="00367C96" w:rsidP="007F4ED4">
      <w:pPr>
        <w:spacing w:after="0" w:line="240" w:lineRule="auto"/>
      </w:pPr>
      <w:r>
        <w:separator/>
      </w:r>
    </w:p>
  </w:footnote>
  <w:footnote w:type="continuationSeparator" w:id="0">
    <w:p w:rsidR="00367C96" w:rsidRDefault="00367C96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9C" w:rsidRDefault="00CD6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9C" w:rsidRDefault="00CD6E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0315E7" w:rsidRDefault="009C3A3C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0315E7">
            <w:rPr>
              <w:b/>
              <w:noProof/>
              <w:lang w:val="pl-PL" w:eastAsia="pl-PL"/>
            </w:rPr>
            <w:drawing>
              <wp:inline distT="0" distB="0" distL="0" distR="0" wp14:anchorId="02C6930D" wp14:editId="17041764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0315E7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0315E7" w:rsidRDefault="00416AC8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0315E7">
            <w:rPr>
              <w:rFonts w:ascii="Arial" w:hAnsi="Arial" w:cs="Arial"/>
              <w:b/>
              <w:color w:val="000000"/>
              <w:lang w:val="pl-PL"/>
            </w:rPr>
            <w:t>SEKRETARZ WOJEWÓDZTWA</w:t>
          </w:r>
        </w:p>
        <w:p w:rsidR="00B90026" w:rsidRPr="000315E7" w:rsidRDefault="00416AC8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0315E7">
            <w:rPr>
              <w:rFonts w:ascii="Arial" w:hAnsi="Arial" w:cs="Arial"/>
              <w:b/>
              <w:color w:val="000000"/>
              <w:lang w:val="pl-PL"/>
            </w:rPr>
            <w:t>DYREKTOR URZĘDU MARSZAŁKOWSKIEGO</w:t>
          </w:r>
        </w:p>
        <w:p w:rsidR="00416AC8" w:rsidRPr="000315E7" w:rsidRDefault="00416AC8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0315E7">
            <w:rPr>
              <w:rFonts w:ascii="Arial" w:hAnsi="Arial" w:cs="Arial"/>
              <w:b/>
              <w:color w:val="000000"/>
              <w:lang w:val="pl-PL"/>
            </w:rPr>
            <w:t>WOJEWÓDZTWA MAZOWIECKIEGO W WARSZAWIE</w:t>
          </w:r>
        </w:p>
        <w:p w:rsidR="000B2A0F" w:rsidRPr="000315E7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0315E7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0315E7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0315E7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0315E7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0315E7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0315E7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6FCB"/>
    <w:multiLevelType w:val="hybridMultilevel"/>
    <w:tmpl w:val="15C0D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F"/>
    <w:rsid w:val="000315E7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1F41E0"/>
    <w:rsid w:val="00202BB9"/>
    <w:rsid w:val="00262199"/>
    <w:rsid w:val="00277E2B"/>
    <w:rsid w:val="00290D2F"/>
    <w:rsid w:val="002A39F9"/>
    <w:rsid w:val="002B6FA2"/>
    <w:rsid w:val="002C6203"/>
    <w:rsid w:val="002D2257"/>
    <w:rsid w:val="002D7463"/>
    <w:rsid w:val="00300D54"/>
    <w:rsid w:val="00302721"/>
    <w:rsid w:val="00312C2C"/>
    <w:rsid w:val="0034235D"/>
    <w:rsid w:val="00365D34"/>
    <w:rsid w:val="00367C96"/>
    <w:rsid w:val="003B0E47"/>
    <w:rsid w:val="003D3FC0"/>
    <w:rsid w:val="00404463"/>
    <w:rsid w:val="00416AC8"/>
    <w:rsid w:val="004268BD"/>
    <w:rsid w:val="00433095"/>
    <w:rsid w:val="0047758A"/>
    <w:rsid w:val="004D04B2"/>
    <w:rsid w:val="004E61E3"/>
    <w:rsid w:val="004F20D1"/>
    <w:rsid w:val="00502A3E"/>
    <w:rsid w:val="00512F89"/>
    <w:rsid w:val="0056052C"/>
    <w:rsid w:val="005D777D"/>
    <w:rsid w:val="00604BBE"/>
    <w:rsid w:val="00613D07"/>
    <w:rsid w:val="0061776F"/>
    <w:rsid w:val="006344E2"/>
    <w:rsid w:val="00636016"/>
    <w:rsid w:val="0064679C"/>
    <w:rsid w:val="0065493E"/>
    <w:rsid w:val="00675836"/>
    <w:rsid w:val="006A535D"/>
    <w:rsid w:val="006B21A5"/>
    <w:rsid w:val="006B785C"/>
    <w:rsid w:val="007161CE"/>
    <w:rsid w:val="00737C96"/>
    <w:rsid w:val="00752BE0"/>
    <w:rsid w:val="007B0280"/>
    <w:rsid w:val="007C0F70"/>
    <w:rsid w:val="007F4ED4"/>
    <w:rsid w:val="00882C12"/>
    <w:rsid w:val="00906D87"/>
    <w:rsid w:val="00910B31"/>
    <w:rsid w:val="00952313"/>
    <w:rsid w:val="00974E8A"/>
    <w:rsid w:val="00984C33"/>
    <w:rsid w:val="00985A74"/>
    <w:rsid w:val="00990B37"/>
    <w:rsid w:val="009950E1"/>
    <w:rsid w:val="009C3A3C"/>
    <w:rsid w:val="009D0AE4"/>
    <w:rsid w:val="00A0341E"/>
    <w:rsid w:val="00A26152"/>
    <w:rsid w:val="00A61A0D"/>
    <w:rsid w:val="00A87231"/>
    <w:rsid w:val="00A8759B"/>
    <w:rsid w:val="00A90A07"/>
    <w:rsid w:val="00A92CEC"/>
    <w:rsid w:val="00A97EDE"/>
    <w:rsid w:val="00AD7796"/>
    <w:rsid w:val="00AE627A"/>
    <w:rsid w:val="00B34AC8"/>
    <w:rsid w:val="00B5749E"/>
    <w:rsid w:val="00B758D5"/>
    <w:rsid w:val="00B90026"/>
    <w:rsid w:val="00BA174B"/>
    <w:rsid w:val="00BC1750"/>
    <w:rsid w:val="00BD5D8F"/>
    <w:rsid w:val="00C01B42"/>
    <w:rsid w:val="00C105E0"/>
    <w:rsid w:val="00C77B07"/>
    <w:rsid w:val="00CA6746"/>
    <w:rsid w:val="00CB31C9"/>
    <w:rsid w:val="00CD6E9C"/>
    <w:rsid w:val="00CE5681"/>
    <w:rsid w:val="00CF23E2"/>
    <w:rsid w:val="00D02000"/>
    <w:rsid w:val="00D03E53"/>
    <w:rsid w:val="00D66A15"/>
    <w:rsid w:val="00D73260"/>
    <w:rsid w:val="00D96BEB"/>
    <w:rsid w:val="00DC08DA"/>
    <w:rsid w:val="00DD3EA1"/>
    <w:rsid w:val="00E07CFA"/>
    <w:rsid w:val="00E13AC1"/>
    <w:rsid w:val="00E1506C"/>
    <w:rsid w:val="00E346F0"/>
    <w:rsid w:val="00E41795"/>
    <w:rsid w:val="00E8017E"/>
    <w:rsid w:val="00E843B7"/>
    <w:rsid w:val="00E90BB1"/>
    <w:rsid w:val="00EA406D"/>
    <w:rsid w:val="00EB0409"/>
    <w:rsid w:val="00EB6E5F"/>
    <w:rsid w:val="00EC6F09"/>
    <w:rsid w:val="00ED1583"/>
    <w:rsid w:val="00EF5B46"/>
    <w:rsid w:val="00F2416B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CD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CD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Jedynak</dc:creator>
  <cp:lastModifiedBy>Adam Mikolajczyk</cp:lastModifiedBy>
  <cp:revision>2</cp:revision>
  <cp:lastPrinted>2010-12-15T09:14:00Z</cp:lastPrinted>
  <dcterms:created xsi:type="dcterms:W3CDTF">2020-10-27T10:16:00Z</dcterms:created>
  <dcterms:modified xsi:type="dcterms:W3CDTF">2020-10-27T10:16:00Z</dcterms:modified>
</cp:coreProperties>
</file>